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9F4" w:rsidRDefault="00B949F4">
      <w:pPr>
        <w:pStyle w:val="2"/>
        <w:widowControl/>
        <w:spacing w:beforeAutospacing="0" w:afterAutospacing="0" w:line="600" w:lineRule="exact"/>
        <w:jc w:val="both"/>
        <w:rPr>
          <w:rFonts w:ascii="仿宋_GB2312" w:eastAsia="仿宋_GB2312" w:hAnsi="仿宋_GB2312" w:cs="仿宋_GB2312" w:hint="default"/>
          <w:kern w:val="1"/>
          <w:sz w:val="32"/>
          <w:szCs w:val="32"/>
        </w:rPr>
      </w:pPr>
    </w:p>
    <w:p w:rsidR="00B949F4" w:rsidRDefault="00B949F4">
      <w:pPr>
        <w:pStyle w:val="2"/>
        <w:widowControl/>
        <w:spacing w:beforeAutospacing="0" w:afterAutospacing="0" w:line="600" w:lineRule="exact"/>
        <w:jc w:val="both"/>
        <w:rPr>
          <w:rFonts w:ascii="仿宋_GB2312" w:eastAsia="仿宋_GB2312" w:hAnsi="仿宋_GB2312" w:cs="仿宋_GB2312" w:hint="default"/>
          <w:kern w:val="1"/>
          <w:sz w:val="32"/>
          <w:szCs w:val="32"/>
        </w:rPr>
      </w:pPr>
    </w:p>
    <w:p w:rsidR="00B949F4" w:rsidRDefault="00B949F4">
      <w:pPr>
        <w:pStyle w:val="2"/>
        <w:widowControl/>
        <w:spacing w:beforeAutospacing="0" w:afterAutospacing="0" w:line="600" w:lineRule="exact"/>
        <w:jc w:val="both"/>
        <w:rPr>
          <w:rFonts w:ascii="仿宋_GB2312" w:eastAsia="仿宋_GB2312" w:hAnsi="仿宋_GB2312" w:cs="仿宋_GB2312" w:hint="default"/>
          <w:kern w:val="1"/>
          <w:sz w:val="32"/>
          <w:szCs w:val="32"/>
        </w:rPr>
      </w:pPr>
    </w:p>
    <w:p w:rsidR="00B949F4" w:rsidRDefault="00B949F4">
      <w:pPr>
        <w:pStyle w:val="2"/>
        <w:widowControl/>
        <w:spacing w:beforeAutospacing="0" w:afterAutospacing="0" w:line="600" w:lineRule="exact"/>
        <w:jc w:val="both"/>
        <w:rPr>
          <w:rFonts w:ascii="仿宋_GB2312" w:eastAsia="仿宋_GB2312" w:hAnsi="仿宋_GB2312" w:cs="仿宋_GB2312" w:hint="default"/>
          <w:kern w:val="1"/>
          <w:sz w:val="32"/>
          <w:szCs w:val="32"/>
        </w:rPr>
      </w:pPr>
    </w:p>
    <w:p w:rsidR="00B949F4" w:rsidRDefault="00B949F4">
      <w:pPr>
        <w:pStyle w:val="2"/>
        <w:widowControl/>
        <w:spacing w:beforeAutospacing="0" w:afterAutospacing="0" w:line="600" w:lineRule="exact"/>
        <w:jc w:val="both"/>
        <w:rPr>
          <w:rFonts w:ascii="仿宋_GB2312" w:eastAsia="仿宋_GB2312" w:hAnsi="仿宋_GB2312" w:cs="仿宋_GB2312" w:hint="default"/>
          <w:kern w:val="1"/>
          <w:sz w:val="32"/>
          <w:szCs w:val="32"/>
        </w:rPr>
      </w:pPr>
    </w:p>
    <w:p w:rsidR="00B949F4" w:rsidRDefault="00B949F4">
      <w:pPr>
        <w:pStyle w:val="2"/>
        <w:widowControl/>
        <w:spacing w:beforeAutospacing="0" w:afterAutospacing="0" w:line="600" w:lineRule="exact"/>
        <w:jc w:val="both"/>
        <w:rPr>
          <w:rFonts w:ascii="仿宋_GB2312" w:eastAsia="仿宋_GB2312" w:hAnsi="仿宋_GB2312" w:cs="仿宋_GB2312" w:hint="default"/>
          <w:kern w:val="1"/>
          <w:sz w:val="32"/>
          <w:szCs w:val="32"/>
        </w:rPr>
      </w:pPr>
    </w:p>
    <w:p w:rsidR="00B949F4" w:rsidRDefault="005B6668">
      <w:pPr>
        <w:pStyle w:val="2"/>
        <w:widowControl/>
        <w:spacing w:beforeAutospacing="0" w:afterAutospacing="0" w:line="600" w:lineRule="exact"/>
        <w:jc w:val="center"/>
        <w:rPr>
          <w:rFonts w:ascii="仿宋_GB2312" w:eastAsia="仿宋_GB2312" w:hAnsi="仿宋_GB2312" w:cs="仿宋_GB2312" w:hint="default"/>
          <w:b w:val="0"/>
          <w:bCs/>
          <w:color w:val="000000" w:themeColor="text1"/>
          <w:sz w:val="32"/>
          <w:szCs w:val="32"/>
        </w:rPr>
      </w:pPr>
      <w:r>
        <w:rPr>
          <w:rFonts w:ascii="仿宋_GB2312" w:eastAsia="仿宋_GB2312" w:hAnsi="仿宋_GB2312" w:cs="仿宋_GB2312"/>
          <w:b w:val="0"/>
          <w:bCs/>
          <w:kern w:val="1"/>
          <w:sz w:val="32"/>
          <w:szCs w:val="32"/>
        </w:rPr>
        <w:t>鄂公学字</w:t>
      </w:r>
      <w:r>
        <w:rPr>
          <w:rFonts w:ascii="仿宋_GB2312" w:eastAsia="仿宋_GB2312" w:hAnsi="仿宋_GB2312" w:cs="仿宋_GB2312"/>
          <w:b w:val="0"/>
          <w:bCs/>
          <w:kern w:val="1"/>
          <w:sz w:val="32"/>
          <w:szCs w:val="32"/>
        </w:rPr>
        <w:t>[2018]01</w:t>
      </w:r>
      <w:r>
        <w:rPr>
          <w:rFonts w:ascii="仿宋_GB2312" w:eastAsia="仿宋_GB2312" w:hAnsi="仿宋_GB2312" w:cs="仿宋_GB2312"/>
          <w:b w:val="0"/>
          <w:bCs/>
          <w:kern w:val="1"/>
          <w:sz w:val="32"/>
          <w:szCs w:val="32"/>
        </w:rPr>
        <w:t>6</w:t>
      </w:r>
      <w:r>
        <w:rPr>
          <w:rFonts w:ascii="仿宋_GB2312" w:eastAsia="仿宋_GB2312" w:hAnsi="仿宋_GB2312" w:cs="仿宋_GB2312"/>
          <w:b w:val="0"/>
          <w:bCs/>
          <w:kern w:val="1"/>
          <w:sz w:val="32"/>
          <w:szCs w:val="32"/>
        </w:rPr>
        <w:t>号</w:t>
      </w:r>
    </w:p>
    <w:p w:rsidR="00B949F4" w:rsidRDefault="00B949F4">
      <w:pPr>
        <w:pStyle w:val="2"/>
        <w:widowControl/>
        <w:spacing w:beforeAutospacing="0" w:afterAutospacing="0" w:line="600" w:lineRule="exact"/>
        <w:jc w:val="center"/>
        <w:rPr>
          <w:rFonts w:ascii="仿宋_GB2312" w:eastAsia="仿宋_GB2312" w:hAnsi="仿宋_GB2312" w:cs="仿宋_GB2312" w:hint="default"/>
          <w:color w:val="000000" w:themeColor="text1"/>
          <w:sz w:val="32"/>
          <w:szCs w:val="32"/>
        </w:rPr>
      </w:pPr>
    </w:p>
    <w:p w:rsidR="00B949F4" w:rsidRDefault="00B949F4">
      <w:pPr>
        <w:pStyle w:val="2"/>
        <w:widowControl/>
        <w:spacing w:beforeAutospacing="0" w:afterAutospacing="0" w:line="600" w:lineRule="exact"/>
        <w:jc w:val="center"/>
        <w:rPr>
          <w:rFonts w:ascii="仿宋_GB2312" w:eastAsia="仿宋_GB2312" w:hAnsi="仿宋_GB2312" w:cs="仿宋_GB2312" w:hint="default"/>
          <w:color w:val="000000" w:themeColor="text1"/>
          <w:sz w:val="32"/>
          <w:szCs w:val="32"/>
        </w:rPr>
      </w:pPr>
    </w:p>
    <w:p w:rsidR="00B949F4" w:rsidRDefault="005B6668">
      <w:pPr>
        <w:pStyle w:val="2"/>
        <w:widowControl/>
        <w:jc w:val="center"/>
        <w:rPr>
          <w:rFonts w:ascii="黑体" w:eastAsia="黑体" w:hAnsi="黑体" w:cs="黑体" w:hint="default"/>
          <w:b w:val="0"/>
          <w:bCs/>
          <w:color w:val="000000" w:themeColor="text1"/>
        </w:rPr>
      </w:pPr>
      <w:r>
        <w:rPr>
          <w:rFonts w:ascii="黑体" w:eastAsia="黑体" w:hAnsi="黑体" w:cs="黑体"/>
          <w:b w:val="0"/>
          <w:bCs/>
          <w:color w:val="000000" w:themeColor="text1"/>
        </w:rPr>
        <w:t>关于召开湖北省公路学会八届</w:t>
      </w:r>
      <w:r>
        <w:rPr>
          <w:rFonts w:ascii="黑体" w:eastAsia="黑体" w:hAnsi="黑体" w:cs="黑体"/>
          <w:b w:val="0"/>
          <w:bCs/>
          <w:color w:val="000000" w:themeColor="text1"/>
        </w:rPr>
        <w:t>五</w:t>
      </w:r>
      <w:r>
        <w:rPr>
          <w:rFonts w:ascii="黑体" w:eastAsia="黑体" w:hAnsi="黑体" w:cs="黑体"/>
          <w:b w:val="0"/>
          <w:bCs/>
          <w:color w:val="000000" w:themeColor="text1"/>
        </w:rPr>
        <w:t>次理事会议的通知</w:t>
      </w:r>
    </w:p>
    <w:p w:rsidR="00B949F4" w:rsidRDefault="005B6668">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各位理事</w:t>
      </w:r>
      <w:r>
        <w:rPr>
          <w:rFonts w:ascii="仿宋_GB2312" w:eastAsia="仿宋_GB2312" w:hAnsi="仿宋_GB2312" w:cs="仿宋_GB2312" w:hint="eastAsia"/>
          <w:sz w:val="32"/>
          <w:szCs w:val="32"/>
        </w:rPr>
        <w:t>：</w:t>
      </w:r>
    </w:p>
    <w:p w:rsidR="00B949F4" w:rsidRDefault="005B6668">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我会定于</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日在武汉市召开湖北省公路学会八届</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次理事会议，现将有关事项通知如下：</w:t>
      </w:r>
    </w:p>
    <w:p w:rsidR="00B949F4" w:rsidRDefault="005B6668">
      <w:pPr>
        <w:spacing w:line="540" w:lineRule="exact"/>
        <w:ind w:leftChars="200" w:left="420" w:firstLineChars="100" w:firstLine="32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一、会议时间与地点</w:t>
      </w:r>
    </w:p>
    <w:p w:rsidR="00B949F4" w:rsidRDefault="005B666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、会议时间：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日上午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点至</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点。</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日下午各市州公路学会（会员单位）理事报到（世纪花园酒店，武汉市建设大道</w:t>
      </w:r>
      <w:r>
        <w:rPr>
          <w:rFonts w:ascii="仿宋_GB2312" w:eastAsia="仿宋_GB2312" w:hAnsi="仿宋_GB2312" w:cs="仿宋_GB2312" w:hint="eastAsia"/>
          <w:sz w:val="32"/>
          <w:szCs w:val="32"/>
        </w:rPr>
        <w:t>431</w:t>
      </w:r>
      <w:r>
        <w:rPr>
          <w:rFonts w:ascii="仿宋_GB2312" w:eastAsia="仿宋_GB2312" w:hAnsi="仿宋_GB2312" w:cs="仿宋_GB2312" w:hint="eastAsia"/>
          <w:sz w:val="32"/>
          <w:szCs w:val="32"/>
        </w:rPr>
        <w:t>号），在汉的理事</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点</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分前直接到会议地点报到。</w:t>
      </w:r>
      <w:r>
        <w:rPr>
          <w:rFonts w:ascii="仿宋_GB2312" w:eastAsia="仿宋_GB2312" w:hAnsi="仿宋_GB2312" w:cs="仿宋_GB2312" w:hint="eastAsia"/>
          <w:sz w:val="32"/>
          <w:szCs w:val="32"/>
        </w:rPr>
        <w:br/>
        <w:t xml:space="preserve">    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会议地点：</w:t>
      </w:r>
      <w:r>
        <w:rPr>
          <w:rFonts w:ascii="仿宋_GB2312" w:eastAsia="仿宋_GB2312" w:hAnsi="仿宋_GB2312" w:cs="仿宋_GB2312" w:hint="eastAsia"/>
          <w:sz w:val="32"/>
          <w:szCs w:val="32"/>
        </w:rPr>
        <w:t>省公路管理局</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楼会议室（武汉市建设大道</w:t>
      </w:r>
      <w:r>
        <w:rPr>
          <w:rFonts w:ascii="仿宋_GB2312" w:eastAsia="仿宋_GB2312" w:hAnsi="仿宋_GB2312" w:cs="仿宋_GB2312" w:hint="eastAsia"/>
          <w:sz w:val="32"/>
          <w:szCs w:val="32"/>
        </w:rPr>
        <w:t>384</w:t>
      </w:r>
      <w:r>
        <w:rPr>
          <w:rFonts w:ascii="仿宋_GB2312" w:eastAsia="仿宋_GB2312" w:hAnsi="仿宋_GB2312" w:cs="仿宋_GB2312" w:hint="eastAsia"/>
          <w:sz w:val="32"/>
          <w:szCs w:val="32"/>
        </w:rPr>
        <w:t>号）</w:t>
      </w:r>
      <w:bookmarkStart w:id="0" w:name="_GoBack"/>
      <w:bookmarkEnd w:id="0"/>
    </w:p>
    <w:p w:rsidR="00B949F4" w:rsidRDefault="005B6668">
      <w:pPr>
        <w:spacing w:line="5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二、会议内容</w:t>
      </w:r>
    </w:p>
    <w:p w:rsidR="00B949F4" w:rsidRDefault="005B666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、传达学习省科协九届二次全会和中国公路学会八届三次理事会议精神；</w:t>
      </w:r>
    </w:p>
    <w:p w:rsidR="00B949F4" w:rsidRDefault="005B666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、表彰并颁发</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年度湖北省公路学会科学技术奖，表彰首届“湖北公路优秀科技工作者”，公布省公路学会第八届专家委员会专家名单并颁发证书；</w:t>
      </w:r>
    </w:p>
    <w:p w:rsidR="00B949F4" w:rsidRDefault="005B666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、报告省公路学会八届四次理事会工作，</w:t>
      </w:r>
      <w:r>
        <w:rPr>
          <w:rFonts w:ascii="仿宋_GB2312" w:eastAsia="仿宋_GB2312" w:hAnsi="仿宋_GB2312" w:cs="仿宋_GB2312" w:hint="eastAsia"/>
          <w:sz w:val="32"/>
          <w:szCs w:val="32"/>
        </w:rPr>
        <w:t>安排部署理事会下一阶段工作；</w:t>
      </w:r>
    </w:p>
    <w:p w:rsidR="00B949F4" w:rsidRDefault="005B666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、审议学会有关事项。</w:t>
      </w:r>
    </w:p>
    <w:p w:rsidR="00B949F4" w:rsidRDefault="005B6668">
      <w:pPr>
        <w:spacing w:line="5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三、参会人员</w:t>
      </w:r>
    </w:p>
    <w:p w:rsidR="00B949F4" w:rsidRDefault="005B666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、省</w:t>
      </w:r>
      <w:r>
        <w:rPr>
          <w:rFonts w:ascii="仿宋_GB2312" w:eastAsia="仿宋_GB2312" w:hAnsi="仿宋_GB2312" w:cs="仿宋_GB2312" w:hint="eastAsia"/>
          <w:sz w:val="32"/>
          <w:szCs w:val="32"/>
        </w:rPr>
        <w:t>公路学会八届理事会理事及理事代表</w:t>
      </w:r>
      <w:r>
        <w:rPr>
          <w:rFonts w:ascii="仿宋_GB2312" w:eastAsia="仿宋_GB2312" w:hAnsi="仿宋_GB2312" w:cs="仿宋_GB2312" w:hint="eastAsia"/>
          <w:sz w:val="32"/>
          <w:szCs w:val="32"/>
        </w:rPr>
        <w:t>；</w:t>
      </w:r>
    </w:p>
    <w:p w:rsidR="00B949F4" w:rsidRDefault="005B666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年度湖北省公路学会科学技术奖获奖代表；湖北公路优秀科技工作者获奖代表，省公路学会第八届专家委员会专家代表；</w:t>
      </w:r>
    </w:p>
    <w:p w:rsidR="00B949F4" w:rsidRDefault="005B666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、省公路学会</w:t>
      </w:r>
      <w:r>
        <w:rPr>
          <w:rFonts w:ascii="仿宋_GB2312" w:eastAsia="仿宋_GB2312" w:hAnsi="仿宋_GB2312" w:cs="仿宋_GB2312" w:hint="eastAsia"/>
          <w:spacing w:val="-20"/>
          <w:sz w:val="32"/>
          <w:szCs w:val="32"/>
        </w:rPr>
        <w:t>各专委会、各市州公</w:t>
      </w:r>
      <w:r>
        <w:rPr>
          <w:rFonts w:ascii="仿宋_GB2312" w:eastAsia="仿宋_GB2312" w:hAnsi="仿宋_GB2312" w:cs="仿宋_GB2312" w:hint="eastAsia"/>
          <w:sz w:val="32"/>
          <w:szCs w:val="32"/>
        </w:rPr>
        <w:t>路学会秘书长列席会议。</w:t>
      </w:r>
    </w:p>
    <w:p w:rsidR="00B949F4" w:rsidRDefault="005B6668">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四、会议费用</w:t>
      </w:r>
    </w:p>
    <w:p w:rsidR="00B949F4" w:rsidRDefault="005B6668">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会议不交</w:t>
      </w:r>
      <w:r>
        <w:rPr>
          <w:rFonts w:ascii="仿宋_GB2312" w:eastAsia="仿宋_GB2312" w:hAnsi="仿宋_GB2312" w:cs="仿宋_GB2312" w:hint="eastAsia"/>
          <w:sz w:val="32"/>
          <w:szCs w:val="32"/>
        </w:rPr>
        <w:t>纳</w:t>
      </w:r>
      <w:r>
        <w:rPr>
          <w:rFonts w:ascii="仿宋_GB2312" w:eastAsia="仿宋_GB2312" w:hAnsi="仿宋_GB2312" w:cs="仿宋_GB2312" w:hint="eastAsia"/>
          <w:sz w:val="32"/>
          <w:szCs w:val="32"/>
        </w:rPr>
        <w:t>会务费，提供中餐，需住宿的统一安排，费用自理。</w:t>
      </w:r>
    </w:p>
    <w:p w:rsidR="00B949F4" w:rsidRDefault="005B6668">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五、其他事项</w:t>
      </w:r>
    </w:p>
    <w:p w:rsidR="00B949F4" w:rsidRDefault="005B6668">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如应参会人员确不能出席会议，请委派其他人员代为参会；</w:t>
      </w:r>
    </w:p>
    <w:p w:rsidR="00B949F4" w:rsidRDefault="005B6668">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请将参会回执于</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日前发至省公路学会办公室，以便安排会务和住宿等事宜。</w:t>
      </w:r>
    </w:p>
    <w:p w:rsidR="00B949F4" w:rsidRDefault="005B6668">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联系人及联系方式：</w:t>
      </w:r>
    </w:p>
    <w:p w:rsidR="00B949F4" w:rsidRDefault="005B6668">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迪</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18107271088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386982806@qq.com</w:t>
      </w:r>
      <w:r>
        <w:rPr>
          <w:rFonts w:ascii="仿宋_GB2312" w:eastAsia="仿宋_GB2312" w:hAnsi="仿宋_GB2312" w:cs="仿宋_GB2312" w:hint="eastAsia"/>
          <w:sz w:val="32"/>
          <w:szCs w:val="32"/>
        </w:rPr>
        <w:t xml:space="preserve">    </w:t>
      </w:r>
    </w:p>
    <w:p w:rsidR="00B949F4" w:rsidRDefault="005B6668">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姜莉芳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13297077317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327967106@qq.com</w:t>
      </w:r>
    </w:p>
    <w:p w:rsidR="00B949F4" w:rsidRDefault="005B6668">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件：参会回执</w:t>
      </w:r>
    </w:p>
    <w:p w:rsidR="00B949F4" w:rsidRDefault="005B6668">
      <w:pPr>
        <w:spacing w:line="54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日</w:t>
      </w:r>
    </w:p>
    <w:p w:rsidR="00B949F4" w:rsidRDefault="00B949F4">
      <w:pPr>
        <w:spacing w:line="400" w:lineRule="exact"/>
        <w:rPr>
          <w:rFonts w:ascii="仿宋_GB2312" w:eastAsia="仿宋_GB2312" w:hAnsi="仿宋_GB2312" w:cs="仿宋_GB2312"/>
          <w:sz w:val="28"/>
          <w:szCs w:val="28"/>
        </w:rPr>
      </w:pPr>
    </w:p>
    <w:p w:rsidR="00B949F4" w:rsidRDefault="005B6668">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w:t>
      </w:r>
    </w:p>
    <w:p w:rsidR="00B949F4" w:rsidRDefault="005B6668">
      <w:pPr>
        <w:spacing w:line="580" w:lineRule="exact"/>
        <w:jc w:val="center"/>
        <w:rPr>
          <w:rFonts w:ascii="黑体" w:eastAsia="黑体"/>
          <w:sz w:val="32"/>
          <w:szCs w:val="32"/>
        </w:rPr>
      </w:pPr>
      <w:r>
        <w:rPr>
          <w:rFonts w:ascii="黑体" w:eastAsia="黑体" w:hint="eastAsia"/>
          <w:sz w:val="32"/>
          <w:szCs w:val="32"/>
        </w:rPr>
        <w:t>参</w:t>
      </w:r>
      <w:r>
        <w:rPr>
          <w:rFonts w:ascii="黑体" w:eastAsia="黑体" w:hint="eastAsia"/>
          <w:sz w:val="32"/>
          <w:szCs w:val="32"/>
        </w:rPr>
        <w:t xml:space="preserve"> </w:t>
      </w:r>
      <w:r>
        <w:rPr>
          <w:rFonts w:ascii="黑体" w:eastAsia="黑体" w:hint="eastAsia"/>
          <w:sz w:val="32"/>
          <w:szCs w:val="32"/>
        </w:rPr>
        <w:t>会</w:t>
      </w:r>
      <w:r>
        <w:rPr>
          <w:rFonts w:ascii="黑体" w:eastAsia="黑体" w:hint="eastAsia"/>
          <w:sz w:val="32"/>
          <w:szCs w:val="32"/>
        </w:rPr>
        <w:t xml:space="preserve"> </w:t>
      </w:r>
      <w:r>
        <w:rPr>
          <w:rFonts w:ascii="黑体" w:eastAsia="黑体" w:hint="eastAsia"/>
          <w:sz w:val="32"/>
          <w:szCs w:val="32"/>
        </w:rPr>
        <w:t>回</w:t>
      </w:r>
      <w:r>
        <w:rPr>
          <w:rFonts w:ascii="黑体" w:eastAsia="黑体" w:hint="eastAsia"/>
          <w:sz w:val="32"/>
          <w:szCs w:val="32"/>
        </w:rPr>
        <w:t xml:space="preserve"> </w:t>
      </w:r>
      <w:r>
        <w:rPr>
          <w:rFonts w:ascii="黑体" w:eastAsia="黑体" w:hint="eastAsia"/>
          <w:sz w:val="32"/>
          <w:szCs w:val="32"/>
        </w:rPr>
        <w:t>执</w:t>
      </w:r>
      <w:r>
        <w:rPr>
          <w:rFonts w:ascii="黑体" w:eastAsia="黑体" w:hint="eastAsia"/>
          <w:sz w:val="32"/>
          <w:szCs w:val="32"/>
        </w:rPr>
        <w:t xml:space="preserve">   </w:t>
      </w:r>
    </w:p>
    <w:p w:rsidR="00B949F4" w:rsidRDefault="005B6668">
      <w:pPr>
        <w:spacing w:line="580" w:lineRule="exact"/>
        <w:rPr>
          <w:rFonts w:ascii="仿宋_GB2312" w:eastAsia="仿宋_GB2312"/>
          <w:sz w:val="28"/>
          <w:szCs w:val="28"/>
        </w:rPr>
      </w:pPr>
      <w:r>
        <w:rPr>
          <w:rFonts w:ascii="仿宋_GB2312" w:eastAsia="仿宋_GB2312" w:hint="eastAsia"/>
          <w:sz w:val="28"/>
          <w:szCs w:val="28"/>
        </w:rPr>
        <w:t>单位：</w:t>
      </w:r>
      <w:r>
        <w:rPr>
          <w:rFonts w:ascii="仿宋_GB2312" w:eastAsia="仿宋_GB2312" w:hint="eastAsia"/>
          <w:sz w:val="28"/>
          <w:szCs w:val="28"/>
          <w:u w:val="single"/>
        </w:rPr>
        <w:t xml:space="preserve">                       </w:t>
      </w:r>
    </w:p>
    <w:tbl>
      <w:tblPr>
        <w:tblW w:w="972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350"/>
        <w:gridCol w:w="630"/>
        <w:gridCol w:w="1422"/>
        <w:gridCol w:w="1843"/>
        <w:gridCol w:w="1985"/>
        <w:gridCol w:w="1950"/>
      </w:tblGrid>
      <w:tr w:rsidR="00B949F4">
        <w:trPr>
          <w:trHeight w:val="672"/>
        </w:trPr>
        <w:tc>
          <w:tcPr>
            <w:tcW w:w="540" w:type="dxa"/>
            <w:tcBorders>
              <w:top w:val="single" w:sz="4" w:space="0" w:color="000000"/>
              <w:left w:val="single" w:sz="4" w:space="0" w:color="000000"/>
              <w:bottom w:val="single" w:sz="4" w:space="0" w:color="000000"/>
              <w:right w:val="single" w:sz="4" w:space="0" w:color="000000"/>
            </w:tcBorders>
            <w:vAlign w:val="center"/>
          </w:tcPr>
          <w:p w:rsidR="00B949F4" w:rsidRDefault="005B6668">
            <w:pPr>
              <w:spacing w:line="580" w:lineRule="exact"/>
              <w:ind w:firstLineChars="13" w:firstLine="36"/>
              <w:jc w:val="center"/>
              <w:rPr>
                <w:rFonts w:ascii="仿宋_GB2312" w:eastAsia="仿宋_GB2312"/>
                <w:sz w:val="28"/>
                <w:szCs w:val="28"/>
              </w:rPr>
            </w:pPr>
            <w:r>
              <w:rPr>
                <w:rFonts w:ascii="仿宋_GB2312" w:eastAsia="仿宋_GB2312" w:hint="eastAsia"/>
                <w:sz w:val="28"/>
                <w:szCs w:val="28"/>
              </w:rPr>
              <w:t>No</w:t>
            </w:r>
          </w:p>
        </w:tc>
        <w:tc>
          <w:tcPr>
            <w:tcW w:w="1350" w:type="dxa"/>
            <w:tcBorders>
              <w:top w:val="single" w:sz="4" w:space="0" w:color="000000"/>
              <w:left w:val="single" w:sz="4" w:space="0" w:color="000000"/>
              <w:bottom w:val="single" w:sz="4" w:space="0" w:color="000000"/>
              <w:right w:val="single" w:sz="4" w:space="0" w:color="000000"/>
            </w:tcBorders>
            <w:vAlign w:val="center"/>
          </w:tcPr>
          <w:p w:rsidR="00B949F4" w:rsidRDefault="005B6668">
            <w:pPr>
              <w:spacing w:line="580" w:lineRule="exact"/>
              <w:ind w:firstLineChars="13" w:firstLine="36"/>
              <w:jc w:val="center"/>
              <w:rPr>
                <w:rFonts w:ascii="仿宋_GB2312" w:eastAsia="仿宋_GB2312"/>
                <w:sz w:val="28"/>
                <w:szCs w:val="28"/>
              </w:rPr>
            </w:pPr>
            <w:r>
              <w:rPr>
                <w:rFonts w:ascii="仿宋_GB2312" w:eastAsia="仿宋_GB2312" w:hint="eastAsia"/>
                <w:sz w:val="28"/>
                <w:szCs w:val="28"/>
              </w:rPr>
              <w:t>姓</w:t>
            </w:r>
            <w:r>
              <w:rPr>
                <w:rFonts w:ascii="仿宋_GB2312" w:eastAsia="仿宋_GB2312" w:hint="eastAsia"/>
                <w:sz w:val="28"/>
                <w:szCs w:val="28"/>
              </w:rPr>
              <w:t xml:space="preserve"> </w:t>
            </w:r>
            <w:r>
              <w:rPr>
                <w:rFonts w:ascii="仿宋_GB2312" w:eastAsia="仿宋_GB2312" w:hint="eastAsia"/>
                <w:sz w:val="28"/>
                <w:szCs w:val="28"/>
              </w:rPr>
              <w:t>名</w:t>
            </w:r>
          </w:p>
        </w:tc>
        <w:tc>
          <w:tcPr>
            <w:tcW w:w="630" w:type="dxa"/>
            <w:tcBorders>
              <w:top w:val="single" w:sz="4" w:space="0" w:color="000000"/>
              <w:left w:val="single" w:sz="4" w:space="0" w:color="000000"/>
              <w:bottom w:val="single" w:sz="4" w:space="0" w:color="000000"/>
              <w:right w:val="single" w:sz="4" w:space="0" w:color="000000"/>
            </w:tcBorders>
            <w:vAlign w:val="center"/>
          </w:tcPr>
          <w:p w:rsidR="00B949F4" w:rsidRDefault="005B6668">
            <w:pPr>
              <w:spacing w:line="580" w:lineRule="exact"/>
              <w:ind w:firstLineChars="13" w:firstLine="36"/>
              <w:jc w:val="center"/>
              <w:rPr>
                <w:rFonts w:ascii="仿宋_GB2312" w:eastAsia="仿宋_GB2312"/>
                <w:sz w:val="28"/>
                <w:szCs w:val="28"/>
              </w:rPr>
            </w:pPr>
            <w:r>
              <w:rPr>
                <w:rFonts w:ascii="仿宋_GB2312" w:eastAsia="仿宋_GB2312" w:hint="eastAsia"/>
                <w:sz w:val="28"/>
                <w:szCs w:val="28"/>
              </w:rPr>
              <w:t>性别</w:t>
            </w:r>
          </w:p>
        </w:tc>
        <w:tc>
          <w:tcPr>
            <w:tcW w:w="1422" w:type="dxa"/>
            <w:tcBorders>
              <w:top w:val="single" w:sz="4" w:space="0" w:color="000000"/>
              <w:left w:val="single" w:sz="4" w:space="0" w:color="000000"/>
              <w:bottom w:val="single" w:sz="4" w:space="0" w:color="000000"/>
              <w:right w:val="single" w:sz="4" w:space="0" w:color="000000"/>
            </w:tcBorders>
            <w:vAlign w:val="center"/>
          </w:tcPr>
          <w:p w:rsidR="00B949F4" w:rsidRDefault="005B6668">
            <w:pPr>
              <w:spacing w:line="580" w:lineRule="exact"/>
              <w:ind w:firstLineChars="13" w:firstLine="31"/>
              <w:rPr>
                <w:rFonts w:ascii="仿宋_GB2312" w:eastAsia="仿宋_GB2312"/>
                <w:spacing w:val="-20"/>
                <w:sz w:val="28"/>
                <w:szCs w:val="28"/>
              </w:rPr>
            </w:pPr>
            <w:r>
              <w:rPr>
                <w:rFonts w:ascii="仿宋_GB2312" w:eastAsia="仿宋_GB2312" w:hint="eastAsia"/>
                <w:spacing w:val="-20"/>
                <w:sz w:val="28"/>
                <w:szCs w:val="28"/>
              </w:rPr>
              <w:t>职务</w:t>
            </w:r>
            <w:r>
              <w:rPr>
                <w:rFonts w:ascii="仿宋_GB2312" w:eastAsia="仿宋_GB2312" w:hint="eastAsia"/>
                <w:spacing w:val="-20"/>
                <w:sz w:val="28"/>
                <w:szCs w:val="28"/>
              </w:rPr>
              <w:t>/</w:t>
            </w:r>
            <w:r>
              <w:rPr>
                <w:rFonts w:ascii="仿宋_GB2312" w:eastAsia="仿宋_GB2312" w:hint="eastAsia"/>
                <w:spacing w:val="-20"/>
                <w:sz w:val="28"/>
                <w:szCs w:val="28"/>
              </w:rPr>
              <w:t>职称</w:t>
            </w:r>
          </w:p>
        </w:tc>
        <w:tc>
          <w:tcPr>
            <w:tcW w:w="1843" w:type="dxa"/>
            <w:tcBorders>
              <w:top w:val="single" w:sz="4" w:space="0" w:color="000000"/>
              <w:left w:val="single" w:sz="4" w:space="0" w:color="000000"/>
              <w:bottom w:val="single" w:sz="4" w:space="0" w:color="000000"/>
              <w:right w:val="single" w:sz="4" w:space="0" w:color="000000"/>
            </w:tcBorders>
            <w:vAlign w:val="center"/>
          </w:tcPr>
          <w:p w:rsidR="00B949F4" w:rsidRDefault="005B6668">
            <w:pPr>
              <w:spacing w:line="580" w:lineRule="exact"/>
              <w:ind w:firstLineChars="100" w:firstLine="280"/>
              <w:rPr>
                <w:rFonts w:ascii="仿宋_GB2312" w:eastAsia="仿宋_GB2312"/>
                <w:sz w:val="28"/>
                <w:szCs w:val="28"/>
              </w:rPr>
            </w:pPr>
            <w:r>
              <w:rPr>
                <w:rFonts w:ascii="仿宋_GB2312" w:eastAsia="仿宋_GB2312" w:hint="eastAsia"/>
                <w:sz w:val="28"/>
                <w:szCs w:val="28"/>
              </w:rPr>
              <w:t>手机号码</w:t>
            </w:r>
          </w:p>
        </w:tc>
        <w:tc>
          <w:tcPr>
            <w:tcW w:w="1985" w:type="dxa"/>
            <w:tcBorders>
              <w:top w:val="single" w:sz="4" w:space="0" w:color="000000"/>
              <w:left w:val="single" w:sz="4" w:space="0" w:color="000000"/>
              <w:bottom w:val="single" w:sz="4" w:space="0" w:color="000000"/>
              <w:right w:val="single" w:sz="4" w:space="0" w:color="000000"/>
            </w:tcBorders>
            <w:vAlign w:val="center"/>
          </w:tcPr>
          <w:p w:rsidR="00B949F4" w:rsidRDefault="005B6668">
            <w:pPr>
              <w:spacing w:line="580" w:lineRule="exact"/>
              <w:ind w:firstLineChars="13" w:firstLine="36"/>
              <w:jc w:val="center"/>
              <w:rPr>
                <w:rFonts w:ascii="仿宋_GB2312" w:eastAsia="仿宋_GB2312"/>
                <w:sz w:val="28"/>
                <w:szCs w:val="28"/>
              </w:rPr>
            </w:pPr>
            <w:r>
              <w:rPr>
                <w:rFonts w:ascii="仿宋_GB2312" w:eastAsia="仿宋_GB2312" w:hint="eastAsia"/>
                <w:sz w:val="28"/>
                <w:szCs w:val="28"/>
              </w:rPr>
              <w:t>会议住宿</w:t>
            </w:r>
          </w:p>
        </w:tc>
        <w:tc>
          <w:tcPr>
            <w:tcW w:w="1950" w:type="dxa"/>
            <w:tcBorders>
              <w:top w:val="single" w:sz="4" w:space="0" w:color="000000"/>
              <w:left w:val="single" w:sz="4" w:space="0" w:color="000000"/>
              <w:bottom w:val="single" w:sz="4" w:space="0" w:color="000000"/>
              <w:right w:val="single" w:sz="4" w:space="0" w:color="000000"/>
            </w:tcBorders>
            <w:vAlign w:val="center"/>
          </w:tcPr>
          <w:p w:rsidR="00B949F4" w:rsidRDefault="005B6668">
            <w:pPr>
              <w:spacing w:line="580" w:lineRule="exact"/>
              <w:ind w:firstLineChars="13" w:firstLine="31"/>
              <w:jc w:val="center"/>
              <w:rPr>
                <w:rFonts w:ascii="仿宋_GB2312" w:eastAsia="仿宋_GB2312"/>
                <w:spacing w:val="-20"/>
                <w:sz w:val="28"/>
                <w:szCs w:val="28"/>
              </w:rPr>
            </w:pPr>
            <w:r>
              <w:rPr>
                <w:rFonts w:ascii="仿宋_GB2312" w:eastAsia="仿宋_GB2312" w:hint="eastAsia"/>
                <w:spacing w:val="-20"/>
                <w:sz w:val="28"/>
                <w:szCs w:val="28"/>
              </w:rPr>
              <w:t>备</w:t>
            </w:r>
            <w:r>
              <w:rPr>
                <w:rFonts w:ascii="仿宋_GB2312" w:eastAsia="仿宋_GB2312" w:hint="eastAsia"/>
                <w:spacing w:val="-20"/>
                <w:sz w:val="28"/>
                <w:szCs w:val="28"/>
              </w:rPr>
              <w:t xml:space="preserve">    </w:t>
            </w:r>
            <w:r>
              <w:rPr>
                <w:rFonts w:ascii="仿宋_GB2312" w:eastAsia="仿宋_GB2312" w:hint="eastAsia"/>
                <w:spacing w:val="-20"/>
                <w:sz w:val="28"/>
                <w:szCs w:val="28"/>
              </w:rPr>
              <w:t>注</w:t>
            </w:r>
          </w:p>
        </w:tc>
      </w:tr>
      <w:tr w:rsidR="00B949F4">
        <w:trPr>
          <w:trHeight w:val="621"/>
        </w:trPr>
        <w:tc>
          <w:tcPr>
            <w:tcW w:w="540" w:type="dxa"/>
            <w:tcBorders>
              <w:top w:val="single" w:sz="4" w:space="0" w:color="000000"/>
              <w:left w:val="single" w:sz="4" w:space="0" w:color="000000"/>
              <w:bottom w:val="single" w:sz="4" w:space="0" w:color="000000"/>
              <w:right w:val="single" w:sz="4" w:space="0" w:color="000000"/>
            </w:tcBorders>
            <w:vAlign w:val="center"/>
          </w:tcPr>
          <w:p w:rsidR="00B949F4" w:rsidRDefault="005B6668">
            <w:pPr>
              <w:spacing w:line="580" w:lineRule="exact"/>
              <w:ind w:firstLineChars="13" w:firstLine="36"/>
              <w:jc w:val="center"/>
              <w:rPr>
                <w:rFonts w:ascii="仿宋_GB2312" w:eastAsia="仿宋_GB2312"/>
                <w:sz w:val="28"/>
                <w:szCs w:val="28"/>
              </w:rPr>
            </w:pPr>
            <w:r>
              <w:rPr>
                <w:rFonts w:ascii="仿宋_GB2312" w:eastAsia="仿宋_GB2312" w:hint="eastAsia"/>
                <w:sz w:val="28"/>
                <w:szCs w:val="28"/>
              </w:rPr>
              <w:t>1</w:t>
            </w:r>
          </w:p>
        </w:tc>
        <w:tc>
          <w:tcPr>
            <w:tcW w:w="1350" w:type="dxa"/>
            <w:tcBorders>
              <w:top w:val="single" w:sz="4" w:space="0" w:color="000000"/>
              <w:left w:val="single" w:sz="4" w:space="0" w:color="000000"/>
              <w:bottom w:val="single" w:sz="4" w:space="0" w:color="000000"/>
              <w:right w:val="single" w:sz="4" w:space="0" w:color="000000"/>
            </w:tcBorders>
            <w:vAlign w:val="center"/>
          </w:tcPr>
          <w:p w:rsidR="00B949F4" w:rsidRDefault="00B949F4">
            <w:pPr>
              <w:spacing w:line="580" w:lineRule="exact"/>
              <w:ind w:firstLineChars="13" w:firstLine="36"/>
              <w:jc w:val="center"/>
              <w:rPr>
                <w:rFonts w:ascii="仿宋_GB2312" w:eastAsia="仿宋_GB2312"/>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B949F4" w:rsidRDefault="00B949F4">
            <w:pPr>
              <w:spacing w:line="580" w:lineRule="exact"/>
              <w:ind w:firstLineChars="13" w:firstLine="36"/>
              <w:jc w:val="center"/>
              <w:rPr>
                <w:rFonts w:ascii="仿宋_GB2312" w:eastAsia="仿宋_GB2312"/>
                <w:sz w:val="28"/>
                <w:szCs w:val="28"/>
              </w:rPr>
            </w:pPr>
          </w:p>
        </w:tc>
        <w:tc>
          <w:tcPr>
            <w:tcW w:w="1422" w:type="dxa"/>
            <w:tcBorders>
              <w:top w:val="single" w:sz="4" w:space="0" w:color="000000"/>
              <w:left w:val="single" w:sz="4" w:space="0" w:color="000000"/>
              <w:bottom w:val="single" w:sz="4" w:space="0" w:color="000000"/>
              <w:right w:val="single" w:sz="4" w:space="0" w:color="000000"/>
            </w:tcBorders>
            <w:vAlign w:val="center"/>
          </w:tcPr>
          <w:p w:rsidR="00B949F4" w:rsidRDefault="00B949F4">
            <w:pPr>
              <w:spacing w:line="580" w:lineRule="exact"/>
              <w:ind w:firstLineChars="13" w:firstLine="36"/>
              <w:jc w:val="center"/>
              <w:rPr>
                <w:rFonts w:ascii="仿宋_GB2312" w:eastAsia="仿宋_GB2312"/>
                <w:sz w:val="28"/>
                <w:szCs w:val="2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B949F4" w:rsidRDefault="00B949F4">
            <w:pPr>
              <w:spacing w:line="580" w:lineRule="exact"/>
              <w:ind w:firstLineChars="13" w:firstLine="36"/>
              <w:jc w:val="center"/>
              <w:rPr>
                <w:rFonts w:ascii="仿宋_GB2312" w:eastAsia="仿宋_GB2312"/>
                <w:sz w:val="28"/>
                <w:szCs w:val="28"/>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949F4" w:rsidRDefault="005B6668">
            <w:pPr>
              <w:spacing w:line="580" w:lineRule="exact"/>
              <w:ind w:firstLineChars="13" w:firstLine="36"/>
              <w:jc w:val="center"/>
              <w:rPr>
                <w:rFonts w:ascii="仿宋_GB2312" w:eastAsia="仿宋_GB2312"/>
                <w:sz w:val="28"/>
                <w:szCs w:val="28"/>
              </w:rPr>
            </w:pPr>
            <w:r>
              <w:rPr>
                <w:rFonts w:ascii="仿宋_GB2312" w:eastAsia="仿宋_GB2312" w:hint="eastAsia"/>
                <w:sz w:val="28"/>
                <w:szCs w:val="28"/>
              </w:rPr>
              <w:t>单人住</w:t>
            </w:r>
            <w:r>
              <w:rPr>
                <w:rFonts w:ascii="仿宋_GB2312" w:eastAsia="仿宋_GB2312" w:hint="eastAsia"/>
                <w:sz w:val="28"/>
                <w:szCs w:val="28"/>
              </w:rPr>
              <w:t>( )</w:t>
            </w:r>
          </w:p>
          <w:p w:rsidR="00B949F4" w:rsidRDefault="005B6668">
            <w:pPr>
              <w:spacing w:line="580" w:lineRule="exact"/>
              <w:ind w:firstLineChars="13" w:firstLine="36"/>
              <w:jc w:val="center"/>
              <w:rPr>
                <w:rFonts w:ascii="仿宋_GB2312" w:eastAsia="仿宋_GB2312"/>
                <w:sz w:val="28"/>
                <w:szCs w:val="28"/>
              </w:rPr>
            </w:pPr>
            <w:r>
              <w:rPr>
                <w:rFonts w:ascii="仿宋_GB2312" w:eastAsia="仿宋_GB2312" w:hint="eastAsia"/>
                <w:sz w:val="28"/>
                <w:szCs w:val="28"/>
              </w:rPr>
              <w:t>双人住</w:t>
            </w:r>
            <w:r>
              <w:rPr>
                <w:rFonts w:ascii="仿宋_GB2312" w:eastAsia="仿宋_GB2312" w:hint="eastAsia"/>
                <w:sz w:val="28"/>
                <w:szCs w:val="28"/>
              </w:rPr>
              <w:t>( )</w:t>
            </w:r>
          </w:p>
        </w:tc>
        <w:tc>
          <w:tcPr>
            <w:tcW w:w="1950" w:type="dxa"/>
            <w:tcBorders>
              <w:top w:val="single" w:sz="4" w:space="0" w:color="000000"/>
              <w:left w:val="single" w:sz="4" w:space="0" w:color="000000"/>
              <w:bottom w:val="single" w:sz="4" w:space="0" w:color="000000"/>
              <w:right w:val="single" w:sz="4" w:space="0" w:color="000000"/>
            </w:tcBorders>
            <w:vAlign w:val="center"/>
          </w:tcPr>
          <w:p w:rsidR="00B949F4" w:rsidRDefault="00B949F4">
            <w:pPr>
              <w:spacing w:line="580" w:lineRule="exact"/>
              <w:ind w:firstLineChars="13" w:firstLine="36"/>
              <w:jc w:val="center"/>
              <w:rPr>
                <w:rFonts w:ascii="仿宋_GB2312" w:eastAsia="仿宋_GB2312"/>
                <w:sz w:val="28"/>
                <w:szCs w:val="28"/>
              </w:rPr>
            </w:pPr>
          </w:p>
        </w:tc>
      </w:tr>
      <w:tr w:rsidR="00B949F4">
        <w:trPr>
          <w:trHeight w:val="688"/>
        </w:trPr>
        <w:tc>
          <w:tcPr>
            <w:tcW w:w="540" w:type="dxa"/>
            <w:tcBorders>
              <w:top w:val="single" w:sz="4" w:space="0" w:color="000000"/>
              <w:left w:val="single" w:sz="4" w:space="0" w:color="000000"/>
              <w:bottom w:val="single" w:sz="4" w:space="0" w:color="000000"/>
              <w:right w:val="single" w:sz="4" w:space="0" w:color="000000"/>
            </w:tcBorders>
            <w:vAlign w:val="center"/>
          </w:tcPr>
          <w:p w:rsidR="00B949F4" w:rsidRDefault="005B6668">
            <w:pPr>
              <w:spacing w:line="580" w:lineRule="exact"/>
              <w:ind w:firstLineChars="13" w:firstLine="36"/>
              <w:jc w:val="center"/>
              <w:rPr>
                <w:rFonts w:ascii="仿宋_GB2312" w:eastAsia="仿宋_GB2312"/>
                <w:sz w:val="28"/>
                <w:szCs w:val="28"/>
              </w:rPr>
            </w:pPr>
            <w:r>
              <w:rPr>
                <w:rFonts w:ascii="仿宋_GB2312" w:eastAsia="仿宋_GB2312" w:hint="eastAsia"/>
                <w:sz w:val="28"/>
                <w:szCs w:val="28"/>
              </w:rPr>
              <w:t>2</w:t>
            </w:r>
          </w:p>
        </w:tc>
        <w:tc>
          <w:tcPr>
            <w:tcW w:w="1350" w:type="dxa"/>
            <w:tcBorders>
              <w:top w:val="single" w:sz="4" w:space="0" w:color="000000"/>
              <w:left w:val="single" w:sz="4" w:space="0" w:color="000000"/>
              <w:bottom w:val="single" w:sz="4" w:space="0" w:color="000000"/>
              <w:right w:val="single" w:sz="4" w:space="0" w:color="000000"/>
            </w:tcBorders>
            <w:vAlign w:val="center"/>
          </w:tcPr>
          <w:p w:rsidR="00B949F4" w:rsidRDefault="00B949F4">
            <w:pPr>
              <w:spacing w:line="580" w:lineRule="exact"/>
              <w:ind w:firstLineChars="13" w:firstLine="36"/>
              <w:jc w:val="center"/>
              <w:rPr>
                <w:rFonts w:ascii="仿宋_GB2312" w:eastAsia="仿宋_GB2312"/>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B949F4" w:rsidRDefault="00B949F4">
            <w:pPr>
              <w:spacing w:line="580" w:lineRule="exact"/>
              <w:ind w:firstLineChars="13" w:firstLine="36"/>
              <w:jc w:val="center"/>
              <w:rPr>
                <w:rFonts w:ascii="仿宋_GB2312" w:eastAsia="仿宋_GB2312"/>
                <w:sz w:val="28"/>
                <w:szCs w:val="28"/>
              </w:rPr>
            </w:pPr>
          </w:p>
        </w:tc>
        <w:tc>
          <w:tcPr>
            <w:tcW w:w="1422" w:type="dxa"/>
            <w:tcBorders>
              <w:top w:val="single" w:sz="4" w:space="0" w:color="000000"/>
              <w:left w:val="single" w:sz="4" w:space="0" w:color="000000"/>
              <w:bottom w:val="single" w:sz="4" w:space="0" w:color="000000"/>
              <w:right w:val="single" w:sz="4" w:space="0" w:color="000000"/>
            </w:tcBorders>
            <w:vAlign w:val="center"/>
          </w:tcPr>
          <w:p w:rsidR="00B949F4" w:rsidRDefault="00B949F4">
            <w:pPr>
              <w:spacing w:line="580" w:lineRule="exact"/>
              <w:ind w:firstLineChars="13" w:firstLine="36"/>
              <w:jc w:val="center"/>
              <w:rPr>
                <w:rFonts w:ascii="仿宋_GB2312" w:eastAsia="仿宋_GB2312"/>
                <w:sz w:val="28"/>
                <w:szCs w:val="2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B949F4" w:rsidRDefault="00B949F4">
            <w:pPr>
              <w:spacing w:line="580" w:lineRule="exact"/>
              <w:ind w:firstLineChars="13" w:firstLine="36"/>
              <w:jc w:val="center"/>
              <w:rPr>
                <w:rFonts w:ascii="仿宋_GB2312" w:eastAsia="仿宋_GB2312"/>
                <w:sz w:val="28"/>
                <w:szCs w:val="28"/>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949F4" w:rsidRDefault="005B6668">
            <w:pPr>
              <w:spacing w:line="580" w:lineRule="exact"/>
              <w:ind w:firstLineChars="13" w:firstLine="36"/>
              <w:jc w:val="center"/>
              <w:rPr>
                <w:rFonts w:ascii="仿宋_GB2312" w:eastAsia="仿宋_GB2312"/>
                <w:sz w:val="28"/>
                <w:szCs w:val="28"/>
              </w:rPr>
            </w:pPr>
            <w:r>
              <w:rPr>
                <w:rFonts w:ascii="仿宋_GB2312" w:eastAsia="仿宋_GB2312" w:hint="eastAsia"/>
                <w:sz w:val="28"/>
                <w:szCs w:val="28"/>
              </w:rPr>
              <w:t>单人住</w:t>
            </w:r>
            <w:r>
              <w:rPr>
                <w:rFonts w:ascii="仿宋_GB2312" w:eastAsia="仿宋_GB2312" w:hint="eastAsia"/>
                <w:sz w:val="28"/>
                <w:szCs w:val="28"/>
              </w:rPr>
              <w:t>( )</w:t>
            </w:r>
          </w:p>
          <w:p w:rsidR="00B949F4" w:rsidRDefault="005B6668">
            <w:pPr>
              <w:spacing w:line="580" w:lineRule="exact"/>
              <w:ind w:firstLineChars="13" w:firstLine="36"/>
              <w:jc w:val="center"/>
              <w:rPr>
                <w:rFonts w:ascii="仿宋_GB2312" w:eastAsia="仿宋_GB2312"/>
                <w:sz w:val="28"/>
                <w:szCs w:val="28"/>
              </w:rPr>
            </w:pPr>
            <w:r>
              <w:rPr>
                <w:rFonts w:ascii="仿宋_GB2312" w:eastAsia="仿宋_GB2312" w:hint="eastAsia"/>
                <w:sz w:val="28"/>
                <w:szCs w:val="28"/>
              </w:rPr>
              <w:t>双人住</w:t>
            </w:r>
            <w:r>
              <w:rPr>
                <w:rFonts w:ascii="仿宋_GB2312" w:eastAsia="仿宋_GB2312" w:hint="eastAsia"/>
                <w:sz w:val="28"/>
                <w:szCs w:val="28"/>
              </w:rPr>
              <w:t>( )</w:t>
            </w:r>
          </w:p>
        </w:tc>
        <w:tc>
          <w:tcPr>
            <w:tcW w:w="1950" w:type="dxa"/>
            <w:tcBorders>
              <w:top w:val="single" w:sz="4" w:space="0" w:color="000000"/>
              <w:left w:val="single" w:sz="4" w:space="0" w:color="000000"/>
              <w:bottom w:val="single" w:sz="4" w:space="0" w:color="000000"/>
              <w:right w:val="single" w:sz="4" w:space="0" w:color="000000"/>
            </w:tcBorders>
            <w:vAlign w:val="center"/>
          </w:tcPr>
          <w:p w:rsidR="00B949F4" w:rsidRDefault="00B949F4">
            <w:pPr>
              <w:spacing w:line="580" w:lineRule="exact"/>
              <w:ind w:firstLineChars="13" w:firstLine="36"/>
              <w:jc w:val="center"/>
              <w:rPr>
                <w:rFonts w:ascii="仿宋_GB2312" w:eastAsia="仿宋_GB2312"/>
                <w:sz w:val="28"/>
                <w:szCs w:val="28"/>
              </w:rPr>
            </w:pPr>
          </w:p>
        </w:tc>
      </w:tr>
      <w:tr w:rsidR="00B949F4">
        <w:trPr>
          <w:trHeight w:val="688"/>
        </w:trPr>
        <w:tc>
          <w:tcPr>
            <w:tcW w:w="540" w:type="dxa"/>
            <w:tcBorders>
              <w:top w:val="single" w:sz="4" w:space="0" w:color="000000"/>
              <w:left w:val="single" w:sz="4" w:space="0" w:color="000000"/>
              <w:bottom w:val="single" w:sz="4" w:space="0" w:color="000000"/>
              <w:right w:val="single" w:sz="4" w:space="0" w:color="000000"/>
            </w:tcBorders>
            <w:vAlign w:val="center"/>
          </w:tcPr>
          <w:p w:rsidR="00B949F4" w:rsidRDefault="005B6668">
            <w:pPr>
              <w:spacing w:line="580" w:lineRule="exact"/>
              <w:ind w:firstLineChars="13" w:firstLine="36"/>
              <w:jc w:val="center"/>
              <w:rPr>
                <w:rFonts w:ascii="仿宋_GB2312" w:eastAsia="仿宋_GB2312"/>
                <w:sz w:val="28"/>
                <w:szCs w:val="28"/>
              </w:rPr>
            </w:pPr>
            <w:r>
              <w:rPr>
                <w:rFonts w:ascii="仿宋_GB2312" w:eastAsia="仿宋_GB2312" w:hint="eastAsia"/>
                <w:sz w:val="28"/>
                <w:szCs w:val="28"/>
              </w:rPr>
              <w:t>3</w:t>
            </w:r>
          </w:p>
        </w:tc>
        <w:tc>
          <w:tcPr>
            <w:tcW w:w="1350" w:type="dxa"/>
            <w:tcBorders>
              <w:top w:val="single" w:sz="4" w:space="0" w:color="000000"/>
              <w:left w:val="single" w:sz="4" w:space="0" w:color="000000"/>
              <w:bottom w:val="single" w:sz="4" w:space="0" w:color="000000"/>
              <w:right w:val="single" w:sz="4" w:space="0" w:color="000000"/>
            </w:tcBorders>
            <w:vAlign w:val="center"/>
          </w:tcPr>
          <w:p w:rsidR="00B949F4" w:rsidRDefault="00B949F4">
            <w:pPr>
              <w:spacing w:line="580" w:lineRule="exact"/>
              <w:ind w:firstLineChars="13" w:firstLine="36"/>
              <w:jc w:val="center"/>
              <w:rPr>
                <w:rFonts w:ascii="仿宋_GB2312" w:eastAsia="仿宋_GB2312"/>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B949F4" w:rsidRDefault="00B949F4">
            <w:pPr>
              <w:spacing w:line="580" w:lineRule="exact"/>
              <w:ind w:firstLineChars="13" w:firstLine="36"/>
              <w:jc w:val="center"/>
              <w:rPr>
                <w:rFonts w:ascii="仿宋_GB2312" w:eastAsia="仿宋_GB2312"/>
                <w:sz w:val="28"/>
                <w:szCs w:val="28"/>
              </w:rPr>
            </w:pPr>
          </w:p>
        </w:tc>
        <w:tc>
          <w:tcPr>
            <w:tcW w:w="1422" w:type="dxa"/>
            <w:tcBorders>
              <w:top w:val="single" w:sz="4" w:space="0" w:color="000000"/>
              <w:left w:val="single" w:sz="4" w:space="0" w:color="000000"/>
              <w:bottom w:val="single" w:sz="4" w:space="0" w:color="000000"/>
              <w:right w:val="single" w:sz="4" w:space="0" w:color="000000"/>
            </w:tcBorders>
            <w:vAlign w:val="center"/>
          </w:tcPr>
          <w:p w:rsidR="00B949F4" w:rsidRDefault="00B949F4">
            <w:pPr>
              <w:spacing w:line="580" w:lineRule="exact"/>
              <w:ind w:firstLineChars="13" w:firstLine="36"/>
              <w:jc w:val="center"/>
              <w:rPr>
                <w:rFonts w:ascii="仿宋_GB2312" w:eastAsia="仿宋_GB2312"/>
                <w:sz w:val="28"/>
                <w:szCs w:val="2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B949F4" w:rsidRDefault="00B949F4">
            <w:pPr>
              <w:spacing w:line="580" w:lineRule="exact"/>
              <w:ind w:firstLineChars="13" w:firstLine="36"/>
              <w:jc w:val="center"/>
              <w:rPr>
                <w:rFonts w:ascii="仿宋_GB2312" w:eastAsia="仿宋_GB2312"/>
                <w:sz w:val="28"/>
                <w:szCs w:val="28"/>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949F4" w:rsidRDefault="005B6668">
            <w:pPr>
              <w:spacing w:line="580" w:lineRule="exact"/>
              <w:ind w:firstLineChars="13" w:firstLine="36"/>
              <w:jc w:val="center"/>
              <w:rPr>
                <w:rFonts w:ascii="仿宋_GB2312" w:eastAsia="仿宋_GB2312"/>
                <w:sz w:val="28"/>
                <w:szCs w:val="28"/>
              </w:rPr>
            </w:pPr>
            <w:r>
              <w:rPr>
                <w:rFonts w:ascii="仿宋_GB2312" w:eastAsia="仿宋_GB2312" w:hint="eastAsia"/>
                <w:sz w:val="28"/>
                <w:szCs w:val="28"/>
              </w:rPr>
              <w:t>单人住</w:t>
            </w:r>
            <w:r>
              <w:rPr>
                <w:rFonts w:ascii="仿宋_GB2312" w:eastAsia="仿宋_GB2312" w:hint="eastAsia"/>
                <w:sz w:val="28"/>
                <w:szCs w:val="28"/>
              </w:rPr>
              <w:t>( )</w:t>
            </w:r>
          </w:p>
          <w:p w:rsidR="00B949F4" w:rsidRDefault="005B6668">
            <w:pPr>
              <w:spacing w:line="580" w:lineRule="exact"/>
              <w:ind w:firstLineChars="13" w:firstLine="36"/>
              <w:jc w:val="center"/>
              <w:rPr>
                <w:rFonts w:ascii="仿宋_GB2312" w:eastAsia="仿宋_GB2312"/>
                <w:sz w:val="28"/>
                <w:szCs w:val="28"/>
              </w:rPr>
            </w:pPr>
            <w:r>
              <w:rPr>
                <w:rFonts w:ascii="仿宋_GB2312" w:eastAsia="仿宋_GB2312" w:hint="eastAsia"/>
                <w:sz w:val="28"/>
                <w:szCs w:val="28"/>
              </w:rPr>
              <w:t>双人住</w:t>
            </w:r>
            <w:r>
              <w:rPr>
                <w:rFonts w:ascii="仿宋_GB2312" w:eastAsia="仿宋_GB2312" w:hint="eastAsia"/>
                <w:sz w:val="28"/>
                <w:szCs w:val="28"/>
              </w:rPr>
              <w:t>( )</w:t>
            </w:r>
          </w:p>
        </w:tc>
        <w:tc>
          <w:tcPr>
            <w:tcW w:w="1950" w:type="dxa"/>
            <w:tcBorders>
              <w:top w:val="single" w:sz="4" w:space="0" w:color="000000"/>
              <w:left w:val="single" w:sz="4" w:space="0" w:color="000000"/>
              <w:bottom w:val="single" w:sz="4" w:space="0" w:color="000000"/>
              <w:right w:val="single" w:sz="4" w:space="0" w:color="000000"/>
            </w:tcBorders>
            <w:vAlign w:val="center"/>
          </w:tcPr>
          <w:p w:rsidR="00B949F4" w:rsidRDefault="00B949F4">
            <w:pPr>
              <w:spacing w:line="580" w:lineRule="exact"/>
              <w:ind w:firstLineChars="13" w:firstLine="36"/>
              <w:jc w:val="center"/>
              <w:rPr>
                <w:rFonts w:ascii="仿宋_GB2312" w:eastAsia="仿宋_GB2312"/>
                <w:sz w:val="28"/>
                <w:szCs w:val="28"/>
              </w:rPr>
            </w:pPr>
          </w:p>
        </w:tc>
      </w:tr>
    </w:tbl>
    <w:p w:rsidR="00B949F4" w:rsidRDefault="00B949F4">
      <w:pPr>
        <w:spacing w:line="580" w:lineRule="exact"/>
        <w:ind w:leftChars="-295" w:hangingChars="221" w:hanging="619"/>
        <w:rPr>
          <w:rFonts w:ascii="仿宋_GB2312" w:eastAsia="仿宋_GB2312"/>
          <w:sz w:val="28"/>
          <w:szCs w:val="28"/>
        </w:rPr>
      </w:pPr>
    </w:p>
    <w:p w:rsidR="00B949F4" w:rsidRDefault="005B6668">
      <w:pPr>
        <w:spacing w:line="580" w:lineRule="exact"/>
        <w:ind w:leftChars="-295" w:hangingChars="221" w:hanging="619"/>
        <w:rPr>
          <w:rFonts w:ascii="仿宋_GB2312" w:eastAsia="仿宋_GB2312"/>
          <w:sz w:val="28"/>
          <w:szCs w:val="28"/>
        </w:rPr>
      </w:pPr>
      <w:r>
        <w:rPr>
          <w:rFonts w:ascii="仿宋_GB2312" w:eastAsia="仿宋_GB2312" w:hint="eastAsia"/>
          <w:sz w:val="28"/>
          <w:szCs w:val="28"/>
        </w:rPr>
        <w:t>注：</w:t>
      </w:r>
      <w:r>
        <w:rPr>
          <w:rFonts w:ascii="仿宋_GB2312" w:eastAsia="仿宋_GB2312" w:hint="eastAsia"/>
          <w:sz w:val="28"/>
          <w:szCs w:val="28"/>
        </w:rPr>
        <w:t>1</w:t>
      </w:r>
      <w:r>
        <w:rPr>
          <w:rFonts w:ascii="仿宋_GB2312" w:eastAsia="仿宋_GB2312" w:hint="eastAsia"/>
          <w:sz w:val="28"/>
          <w:szCs w:val="28"/>
        </w:rPr>
        <w:t>、回执中联系方式务必填写手机号码，以便会务组及时联系。</w:t>
      </w:r>
    </w:p>
    <w:p w:rsidR="00B949F4" w:rsidRDefault="005B6668">
      <w:pPr>
        <w:spacing w:line="580" w:lineRule="exact"/>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、住宿栏中需给出明确的答复，在</w:t>
      </w:r>
      <w:r>
        <w:rPr>
          <w:rFonts w:ascii="仿宋_GB2312" w:eastAsia="仿宋_GB2312" w:hint="eastAsia"/>
          <w:sz w:val="28"/>
          <w:szCs w:val="28"/>
        </w:rPr>
        <w:t>( )</w:t>
      </w:r>
      <w:r>
        <w:rPr>
          <w:rFonts w:ascii="仿宋_GB2312" w:eastAsia="仿宋_GB2312" w:hint="eastAsia"/>
          <w:sz w:val="28"/>
          <w:szCs w:val="28"/>
        </w:rPr>
        <w:t>打√。</w:t>
      </w:r>
    </w:p>
    <w:p w:rsidR="00B949F4" w:rsidRDefault="00B949F4">
      <w:pPr>
        <w:spacing w:line="580" w:lineRule="exact"/>
        <w:ind w:leftChars="152" w:left="739" w:hangingChars="150" w:hanging="420"/>
        <w:rPr>
          <w:rFonts w:ascii="仿宋_GB2312" w:eastAsia="仿宋_GB2312"/>
          <w:sz w:val="28"/>
          <w:szCs w:val="28"/>
        </w:rPr>
      </w:pPr>
    </w:p>
    <w:p w:rsidR="00B949F4" w:rsidRDefault="00B949F4">
      <w:pPr>
        <w:spacing w:line="580" w:lineRule="exact"/>
        <w:rPr>
          <w:rFonts w:ascii="仿宋_GB2312" w:eastAsia="仿宋_GB2312"/>
          <w:sz w:val="28"/>
          <w:szCs w:val="28"/>
        </w:rPr>
      </w:pPr>
    </w:p>
    <w:p w:rsidR="00B949F4" w:rsidRDefault="00B949F4">
      <w:pPr>
        <w:spacing w:line="580" w:lineRule="exact"/>
        <w:rPr>
          <w:rFonts w:ascii="仿宋_GB2312" w:eastAsia="仿宋_GB2312"/>
          <w:sz w:val="28"/>
          <w:szCs w:val="28"/>
        </w:rPr>
      </w:pPr>
    </w:p>
    <w:p w:rsidR="00B949F4" w:rsidRDefault="005B6668">
      <w:pPr>
        <w:spacing w:line="400" w:lineRule="exact"/>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p>
    <w:p w:rsidR="00B949F4" w:rsidRDefault="005B6668">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p>
    <w:sectPr w:rsidR="00B949F4">
      <w:pgSz w:w="11906" w:h="16838"/>
      <w:pgMar w:top="1440" w:right="1800" w:bottom="1440" w:left="1800" w:header="851" w:footer="992" w:gutter="0"/>
      <w:cols w:space="0"/>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420"/>
  <w:drawingGridVerticalSpacing w:val="159"/>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9F4"/>
    <w:rsid w:val="005B6668"/>
    <w:rsid w:val="00B949F4"/>
    <w:rsid w:val="043E4C49"/>
    <w:rsid w:val="0A052213"/>
    <w:rsid w:val="113C26A2"/>
    <w:rsid w:val="147B5A03"/>
    <w:rsid w:val="15CB0A81"/>
    <w:rsid w:val="197C3FFB"/>
    <w:rsid w:val="1CFE3345"/>
    <w:rsid w:val="213D54E7"/>
    <w:rsid w:val="26C34807"/>
    <w:rsid w:val="4253782C"/>
    <w:rsid w:val="49126555"/>
    <w:rsid w:val="56F05CDF"/>
    <w:rsid w:val="5A8500A3"/>
    <w:rsid w:val="5B0C598A"/>
    <w:rsid w:val="5C717E14"/>
    <w:rsid w:val="5D6B25CE"/>
    <w:rsid w:val="67885765"/>
    <w:rsid w:val="6C93160B"/>
    <w:rsid w:val="752E7F42"/>
    <w:rsid w:val="75DA59EC"/>
    <w:rsid w:val="7C836320"/>
    <w:rsid w:val="7E231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4A70C"/>
  <w15:docId w15:val="{8380F730-8B58-4895-B415-0C8DB14B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yb</cp:lastModifiedBy>
  <cp:revision>3</cp:revision>
  <cp:lastPrinted>2018-06-14T03:00:00Z</cp:lastPrinted>
  <dcterms:created xsi:type="dcterms:W3CDTF">2014-10-29T12:08:00Z</dcterms:created>
  <dcterms:modified xsi:type="dcterms:W3CDTF">2018-06-14T03:39:00Z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