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鄂公学字【2018】0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spacing w:val="0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pacing w:val="0"/>
          <w:sz w:val="36"/>
          <w:szCs w:val="36"/>
          <w:lang w:eastAsia="zh-CN"/>
        </w:rPr>
        <w:t>关于召开“沥青路面养护技术交流和《布敦岩沥青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pacing w:val="0"/>
          <w:sz w:val="36"/>
          <w:szCs w:val="36"/>
          <w:lang w:eastAsia="zh-CN"/>
        </w:rPr>
        <w:t>改性沥青路面施工与验收规范》宣贯会”</w:t>
      </w:r>
      <w:r>
        <w:rPr>
          <w:rFonts w:hint="eastAsia" w:ascii="黑体" w:hAnsi="黑体" w:eastAsia="黑体" w:cs="黑体"/>
          <w:spacing w:val="0"/>
          <w:sz w:val="36"/>
          <w:szCs w:val="36"/>
          <w:lang w:val="en-US" w:eastAsia="zh-CN"/>
        </w:rPr>
        <w:t>的</w:t>
      </w:r>
      <w:r>
        <w:rPr>
          <w:rFonts w:hint="eastAsia" w:ascii="黑体" w:hAnsi="黑体" w:eastAsia="黑体" w:cs="黑体"/>
          <w:spacing w:val="0"/>
          <w:sz w:val="36"/>
          <w:szCs w:val="36"/>
          <w:lang w:eastAsia="zh-CN"/>
        </w:rPr>
        <w:t>通知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各市州公路（交通）学会、各会员单位、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各有关单位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沥青路面养护工程质量是保障公路服务品质的重要手段，新材料、新技术、新工艺和新规范的应用将进一步提升道路养护品质。为进一步提高我省公路养护技术发展水平，促进新技术、新设备、新规范在我省公路路面养护中的应用，根据省公路学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2018年学术活动计划安排，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湖北省公路学会和高速公路养护技术与管理专业委员会定于</w:t>
      </w:r>
      <w:r>
        <w:rPr>
          <w:rFonts w:hint="eastAsia" w:ascii="仿宋_GB2312" w:hAnsi="仿宋_GB2312" w:eastAsia="仿宋_GB2312" w:cs="仿宋_GB2312"/>
          <w:spacing w:val="-17"/>
          <w:sz w:val="32"/>
          <w:szCs w:val="32"/>
          <w:lang w:val="en-US" w:eastAsia="zh-CN"/>
        </w:rPr>
        <w:t>2018年8月18日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在武汉市召开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“沥青路面养护技术交流和《布敦岩沥青改性沥青路面施工与验收规范》</w:t>
      </w:r>
      <w:r>
        <w:rPr>
          <w:rFonts w:hint="eastAsia" w:ascii="黑体" w:hAnsi="黑体" w:eastAsia="黑体" w:cs="黑体"/>
          <w:spacing w:val="-11"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黑体"/>
          <w:spacing w:val="-11"/>
          <w:sz w:val="32"/>
          <w:szCs w:val="32"/>
          <w:lang w:val="en-US" w:eastAsia="zh-CN"/>
        </w:rPr>
        <w:t>DB42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  <w:t>/</w:t>
      </w:r>
      <w:r>
        <w:rPr>
          <w:rFonts w:hint="eastAsia" w:ascii="黑体" w:hAnsi="黑体" w:eastAsia="黑体" w:cs="黑体"/>
          <w:spacing w:val="-11"/>
          <w:sz w:val="32"/>
          <w:szCs w:val="32"/>
          <w:lang w:val="en-US" w:eastAsia="zh-CN"/>
        </w:rPr>
        <w:t>T1366-2018</w:t>
      </w:r>
      <w:r>
        <w:rPr>
          <w:rFonts w:hint="eastAsia" w:ascii="黑体" w:hAnsi="黑体" w:eastAsia="黑体" w:cs="黑体"/>
          <w:spacing w:val="-11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宣贯会”。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现将有关事宜通知如下：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"/>
        </w:rPr>
        <w:t>会议内容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技术交流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1、沥青路面智能养护决策系统（湖北公路智能养护科技股份有限公司总经理、教授级高工 刘松）；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2、快速无损检测关键技术与装备发展（武汉武大卓越科技有限责任公司装备部总经理、高级工程师 卢毅）；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3、沥青路面就地热再生技术及应用（湖北省高速公路实业开发有限公司公路养护技术研究所副经理、工程师 雷宗建）；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4、活化“湿法”加工岩沥青技术应用研究（</w:t>
      </w:r>
      <w:r>
        <w:rPr>
          <w:rFonts w:hint="eastAsia" w:ascii="仿宋_GB2312" w:hAnsi="仿宋_GB2312" w:eastAsia="仿宋_GB2312" w:cs="仿宋_GB2312"/>
          <w:sz w:val="32"/>
          <w:szCs w:val="32"/>
        </w:rPr>
        <w:t>交通运输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部</w:t>
      </w:r>
      <w:r>
        <w:rPr>
          <w:rFonts w:hint="eastAsia" w:ascii="仿宋_GB2312" w:hAnsi="仿宋_GB2312" w:eastAsia="仿宋_GB2312" w:cs="仿宋_GB2312"/>
          <w:sz w:val="32"/>
          <w:szCs w:val="32"/>
        </w:rPr>
        <w:t>科学研究院道路研究室副主任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副研究员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李亚非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）；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5、《布敦岩沥青改性沥青路面施工与验收规范》的解读（</w:t>
      </w:r>
      <w:r>
        <w:rPr>
          <w:rFonts w:hint="eastAsia" w:ascii="仿宋_GB2312" w:hAnsi="仿宋_GB2312" w:eastAsia="仿宋_GB2312" w:cs="仿宋_GB2312"/>
          <w:sz w:val="32"/>
          <w:szCs w:val="32"/>
        </w:rPr>
        <w:t>交</w:t>
      </w:r>
      <w:r>
        <w:rPr>
          <w:rFonts w:hint="eastAsia" w:ascii="仿宋_GB2312" w:hAnsi="仿宋_GB2312" w:eastAsia="仿宋_GB2312" w:cs="仿宋_GB2312"/>
          <w:spacing w:val="-17"/>
          <w:sz w:val="32"/>
          <w:szCs w:val="32"/>
        </w:rPr>
        <w:t>通运输部科学研究院工程</w:t>
      </w:r>
      <w:r>
        <w:rPr>
          <w:rFonts w:hint="eastAsia" w:ascii="仿宋_GB2312" w:hAnsi="仿宋_GB2312" w:eastAsia="仿宋_GB2312" w:cs="仿宋_GB2312"/>
          <w:spacing w:val="-17"/>
          <w:sz w:val="32"/>
          <w:szCs w:val="32"/>
          <w:lang w:val="en-US" w:eastAsia="zh-CN"/>
        </w:rPr>
        <w:t>材料与技术</w:t>
      </w:r>
      <w:r>
        <w:rPr>
          <w:rFonts w:hint="eastAsia" w:ascii="仿宋_GB2312" w:hAnsi="仿宋_GB2312" w:eastAsia="仿宋_GB2312" w:cs="仿宋_GB2312"/>
          <w:spacing w:val="-17"/>
          <w:sz w:val="32"/>
          <w:szCs w:val="32"/>
        </w:rPr>
        <w:t>研究中心副主任</w:t>
      </w:r>
      <w:r>
        <w:rPr>
          <w:rFonts w:hint="eastAsia" w:ascii="仿宋_GB2312" w:hAnsi="仿宋_GB2312" w:eastAsia="仿宋_GB2312" w:cs="仿宋_GB2312"/>
          <w:spacing w:val="-17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-17"/>
          <w:sz w:val="32"/>
          <w:szCs w:val="32"/>
        </w:rPr>
        <w:t>研究员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陈景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）；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6、白沙洲大桥引桥维修项目铺装岩沥青改性沥青桥面施工介绍（湖北省高速公路实业开发有限公司武汉区域经理、高级工程师 焦阳）。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（二）现场考察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1、湖北正康天然沥青科技有限公司生产基地；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2、武汉市白沙洲大桥铺筑岩沥青改性沥青桥面现场。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"/>
        </w:rPr>
        <w:t>二、参会人员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1、各市、州公路交通部门工程管理、工程技术人员；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2、公路建设、运营、养护等单位的管理人员、技术人员。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3、标准主要起草单位、有关规划设计单位科技人员。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"/>
        </w:rPr>
        <w:t>三、会议组织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主办单位：湖北省公路学会、湖北省公路学会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高速公路养护技术与管理专业委员会；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承办单位：湖北正康天然沥青科技有限公司。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"/>
        </w:rPr>
        <w:t>四、会议时间与地点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会议时间：2018年8月18日（1天），17日下午或18日上午8:30前报到。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会议地点：武汉市江汉区金盾大酒店（汉口青年路350号，地铁2号线王家墩东站D1出口，向北走700米）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"/>
        </w:rPr>
        <w:t>五、参会费用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参会代表不交纳会务费，交纳200元资料费，会议提供自助午餐，17日晚需住宿的代表根据回执由会务组统一安排住宿，费用自理（按每间320元收取住宿费）。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"/>
        </w:rPr>
        <w:t>六、报名方式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请于8月16日前将会议回执传真或发电子邮件至湖北省公路学会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联系人：盛正豪 18971420636 2940044713@qq.com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龚思齐 18107275468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instrText xml:space="preserve"> HYPERLINK "mailto:179521930@qq.com" </w:instrTex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separate"/>
      </w:r>
      <w:r>
        <w:rPr>
          <w:rStyle w:val="3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179521930@qq.com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传  真：027—83461380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会议通知及附件电子版可在省公路学会网站和QQ群文件下载。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  件：参会回执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5120" w:firstLineChars="16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2018年8月10日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</w:rPr>
        <w:t>附件：</w:t>
      </w:r>
    </w:p>
    <w:p>
      <w:pPr>
        <w:spacing w:line="580" w:lineRule="exact"/>
        <w:jc w:val="center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 xml:space="preserve">参 会 </w:t>
      </w:r>
      <w:r>
        <w:rPr>
          <w:rFonts w:hint="eastAsia" w:ascii="黑体" w:eastAsia="黑体"/>
          <w:sz w:val="32"/>
          <w:szCs w:val="32"/>
        </w:rPr>
        <w:t xml:space="preserve">回 执   </w:t>
      </w:r>
    </w:p>
    <w:p>
      <w:pPr>
        <w:spacing w:line="580" w:lineRule="exac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单位：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       </w:t>
      </w:r>
    </w:p>
    <w:tbl>
      <w:tblPr>
        <w:tblStyle w:val="4"/>
        <w:tblW w:w="9720" w:type="dxa"/>
        <w:tblInd w:w="-43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350"/>
        <w:gridCol w:w="630"/>
        <w:gridCol w:w="1422"/>
        <w:gridCol w:w="1843"/>
        <w:gridCol w:w="1985"/>
        <w:gridCol w:w="19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80" w:lineRule="exact"/>
              <w:ind w:firstLine="36" w:firstLineChars="13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No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80" w:lineRule="exact"/>
              <w:ind w:firstLine="36" w:firstLineChars="13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 名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80" w:lineRule="exact"/>
              <w:ind w:firstLine="36" w:firstLineChars="13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性别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80" w:lineRule="exact"/>
              <w:ind w:firstLine="31" w:firstLineChars="13"/>
              <w:rPr>
                <w:rFonts w:hint="eastAsia" w:asci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0"/>
                <w:sz w:val="28"/>
                <w:szCs w:val="28"/>
              </w:rPr>
              <w:t>职务/职称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80" w:lineRule="exact"/>
              <w:ind w:firstLine="280" w:firstLineChars="10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手机号码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80" w:lineRule="exact"/>
              <w:ind w:firstLine="36" w:firstLineChars="13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会议住宿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80" w:lineRule="exact"/>
              <w:ind w:firstLine="31" w:firstLineChars="13"/>
              <w:jc w:val="center"/>
              <w:rPr>
                <w:rFonts w:hint="eastAsia" w:asci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0"/>
                <w:sz w:val="28"/>
                <w:szCs w:val="28"/>
              </w:rPr>
              <w:t>备    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80" w:lineRule="exact"/>
              <w:ind w:firstLine="36" w:firstLineChars="13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80" w:lineRule="exact"/>
              <w:ind w:firstLine="36" w:firstLineChars="13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80" w:lineRule="exact"/>
              <w:ind w:firstLine="36" w:firstLineChars="13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80" w:lineRule="exact"/>
              <w:ind w:firstLine="36" w:firstLineChars="13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80" w:lineRule="exact"/>
              <w:ind w:firstLine="36" w:firstLineChars="13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80" w:lineRule="exact"/>
              <w:ind w:firstLine="36" w:firstLineChars="13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单人住( )</w:t>
            </w:r>
          </w:p>
          <w:p>
            <w:pPr>
              <w:spacing w:line="580" w:lineRule="exact"/>
              <w:ind w:firstLine="36" w:firstLineChars="13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双人住( )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80" w:lineRule="exact"/>
              <w:ind w:firstLine="36" w:firstLineChars="13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80" w:lineRule="exact"/>
              <w:ind w:firstLine="36" w:firstLineChars="13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80" w:lineRule="exact"/>
              <w:ind w:firstLine="36" w:firstLineChars="13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80" w:lineRule="exact"/>
              <w:ind w:firstLine="36" w:firstLineChars="13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80" w:lineRule="exact"/>
              <w:ind w:firstLine="36" w:firstLineChars="13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80" w:lineRule="exact"/>
              <w:ind w:firstLine="36" w:firstLineChars="13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80" w:lineRule="exact"/>
              <w:ind w:firstLine="36" w:firstLineChars="13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单人住( )</w:t>
            </w:r>
          </w:p>
          <w:p>
            <w:pPr>
              <w:spacing w:line="580" w:lineRule="exact"/>
              <w:ind w:firstLine="36" w:firstLineChars="13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双人住( )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80" w:lineRule="exact"/>
              <w:ind w:firstLine="36" w:firstLineChars="13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80" w:lineRule="exact"/>
              <w:ind w:firstLine="36" w:firstLineChars="13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80" w:lineRule="exact"/>
              <w:ind w:firstLine="36" w:firstLineChars="13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80" w:lineRule="exact"/>
              <w:ind w:firstLine="36" w:firstLineChars="13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80" w:lineRule="exact"/>
              <w:ind w:firstLine="36" w:firstLineChars="13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80" w:lineRule="exact"/>
              <w:ind w:firstLine="36" w:firstLineChars="13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80" w:lineRule="exact"/>
              <w:ind w:firstLine="36" w:firstLineChars="13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单人住( )</w:t>
            </w:r>
          </w:p>
          <w:p>
            <w:pPr>
              <w:spacing w:line="580" w:lineRule="exact"/>
              <w:ind w:firstLine="36" w:firstLineChars="13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双人住( )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80" w:lineRule="exact"/>
              <w:ind w:firstLine="36" w:firstLineChars="13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80" w:lineRule="exact"/>
              <w:ind w:firstLine="36" w:firstLineChars="13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80" w:lineRule="exact"/>
              <w:ind w:firstLine="36" w:firstLineChars="13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80" w:lineRule="exact"/>
              <w:ind w:firstLine="36" w:firstLineChars="13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80" w:lineRule="exact"/>
              <w:ind w:firstLine="36" w:firstLineChars="13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80" w:lineRule="exact"/>
              <w:ind w:firstLine="36" w:firstLineChars="13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80" w:lineRule="exact"/>
              <w:ind w:firstLine="36" w:firstLineChars="13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单人住( )</w:t>
            </w:r>
          </w:p>
          <w:p>
            <w:pPr>
              <w:spacing w:line="580" w:lineRule="exact"/>
              <w:ind w:firstLine="36" w:firstLineChars="13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双人住( )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80" w:lineRule="exact"/>
              <w:ind w:firstLine="36" w:firstLineChars="13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</w:tbl>
    <w:p>
      <w:pPr>
        <w:spacing w:line="580" w:lineRule="exact"/>
        <w:ind w:left="-1" w:leftChars="-295" w:hanging="618" w:hangingChars="221"/>
        <w:rPr>
          <w:rFonts w:hint="eastAsia" w:ascii="仿宋_GB2312" w:eastAsia="仿宋_GB2312"/>
          <w:sz w:val="28"/>
          <w:szCs w:val="28"/>
        </w:rPr>
      </w:pPr>
    </w:p>
    <w:p>
      <w:pPr>
        <w:spacing w:line="580" w:lineRule="exact"/>
        <w:ind w:left="-1" w:leftChars="-295" w:hanging="618" w:hangingChars="221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注：1、回执中联系方式务必填写手机号码，以便会务组及时联系。</w:t>
      </w:r>
    </w:p>
    <w:p>
      <w:pPr>
        <w:numPr>
          <w:ilvl w:val="0"/>
          <w:numId w:val="3"/>
        </w:numPr>
        <w:spacing w:line="580" w:lineRule="exac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住宿栏中需给出明确的答复，在( )打√。</w:t>
      </w:r>
    </w:p>
    <w:p>
      <w:pPr>
        <w:numPr>
          <w:ilvl w:val="0"/>
          <w:numId w:val="0"/>
        </w:numPr>
        <w:spacing w:line="580" w:lineRule="exact"/>
        <w:rPr>
          <w:rFonts w:hint="eastAsia" w:ascii="仿宋_GB2312" w:eastAsia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554E224"/>
    <w:multiLevelType w:val="singleLevel"/>
    <w:tmpl w:val="B554E22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9E77BB4"/>
    <w:multiLevelType w:val="singleLevel"/>
    <w:tmpl w:val="D9E77BB4"/>
    <w:lvl w:ilvl="0" w:tentative="0">
      <w:start w:val="2"/>
      <w:numFmt w:val="decimal"/>
      <w:suff w:val="nothing"/>
      <w:lvlText w:val="%1、"/>
      <w:lvlJc w:val="left"/>
    </w:lvl>
  </w:abstractNum>
  <w:abstractNum w:abstractNumId="2">
    <w:nsid w:val="315D7323"/>
    <w:multiLevelType w:val="singleLevel"/>
    <w:tmpl w:val="315D7323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1D45D3"/>
    <w:rsid w:val="01C06105"/>
    <w:rsid w:val="05217848"/>
    <w:rsid w:val="0A067237"/>
    <w:rsid w:val="0A583EA3"/>
    <w:rsid w:val="0D7F54B0"/>
    <w:rsid w:val="1139329F"/>
    <w:rsid w:val="11A2530D"/>
    <w:rsid w:val="11CA31FC"/>
    <w:rsid w:val="122E1031"/>
    <w:rsid w:val="157138EC"/>
    <w:rsid w:val="178D4D7A"/>
    <w:rsid w:val="1AB23457"/>
    <w:rsid w:val="1B020129"/>
    <w:rsid w:val="1B7B063D"/>
    <w:rsid w:val="1C51356F"/>
    <w:rsid w:val="1DB40F44"/>
    <w:rsid w:val="1DEF7976"/>
    <w:rsid w:val="20962CFA"/>
    <w:rsid w:val="222029C6"/>
    <w:rsid w:val="22BF6E8B"/>
    <w:rsid w:val="22C55056"/>
    <w:rsid w:val="2409472F"/>
    <w:rsid w:val="25D538F1"/>
    <w:rsid w:val="2CAD5CB8"/>
    <w:rsid w:val="2FE70229"/>
    <w:rsid w:val="31B34357"/>
    <w:rsid w:val="330920A7"/>
    <w:rsid w:val="331D45D3"/>
    <w:rsid w:val="35D12FD0"/>
    <w:rsid w:val="36960084"/>
    <w:rsid w:val="37A43A8E"/>
    <w:rsid w:val="39AF66B2"/>
    <w:rsid w:val="3D773831"/>
    <w:rsid w:val="3DFE59E0"/>
    <w:rsid w:val="3EB13B6D"/>
    <w:rsid w:val="41415083"/>
    <w:rsid w:val="41C21F5A"/>
    <w:rsid w:val="42E73CF3"/>
    <w:rsid w:val="4568427B"/>
    <w:rsid w:val="48EF0377"/>
    <w:rsid w:val="4A986C7A"/>
    <w:rsid w:val="4AC407C8"/>
    <w:rsid w:val="4C0E45D5"/>
    <w:rsid w:val="50ED608B"/>
    <w:rsid w:val="51022372"/>
    <w:rsid w:val="556B5BC5"/>
    <w:rsid w:val="564D4146"/>
    <w:rsid w:val="56782DB7"/>
    <w:rsid w:val="5873243F"/>
    <w:rsid w:val="59276789"/>
    <w:rsid w:val="59A8094E"/>
    <w:rsid w:val="5EF51608"/>
    <w:rsid w:val="5F1B30CF"/>
    <w:rsid w:val="60DD3A58"/>
    <w:rsid w:val="625B34E3"/>
    <w:rsid w:val="64812A48"/>
    <w:rsid w:val="65123460"/>
    <w:rsid w:val="65F666E4"/>
    <w:rsid w:val="69A06F9D"/>
    <w:rsid w:val="6AD01E3D"/>
    <w:rsid w:val="6E671B1E"/>
    <w:rsid w:val="6F494845"/>
    <w:rsid w:val="6F553804"/>
    <w:rsid w:val="723B4BD4"/>
    <w:rsid w:val="745E48AC"/>
    <w:rsid w:val="761A33FD"/>
    <w:rsid w:val="762261EB"/>
    <w:rsid w:val="7D0D07CF"/>
    <w:rsid w:val="7D2E6842"/>
    <w:rsid w:val="7D963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35</TotalTime>
  <ScaleCrop>false</ScaleCrop>
  <LinksUpToDate>false</LinksUpToDate>
  <CharactersWithSpaces>0</CharactersWithSpaces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2018-08-09T01:22:00Z</dcterms:created>
  <dc:creator>Administrator</dc:creator>
  <cp:lastModifiedBy>GLXH-Y</cp:lastModifiedBy>
  <cp:lastPrinted>2018-08-13T01:42:00Z</cp:lastPrinted>
  <dcterms:modified xsi:type="dcterms:W3CDTF">2018-08-13T01:55:58Z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