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鄂公学字【201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】0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</w:t>
      </w:r>
    </w:p>
    <w:p>
      <w:pPr>
        <w:pStyle w:val="2"/>
        <w:widowControl/>
        <w:spacing w:before="100" w:beforeAutospacing="1" w:after="100" w:afterAutospacing="1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before="100" w:beforeAutospacing="1" w:after="100" w:afterAutospacing="1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关于下发省公路学会2019年度学会活动计划的通知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各市、州公路（交通）学会、省公路学会各专业委员会：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们根据本地区、本专业工作的实际，在广泛征求意见的基础上，编制上报了2019年度学会活动计划，在此基础上，省公路学会编制了2019年度全省学会（学术）活动计划，经理事长办公会议研究同意，现下发给你们，请遵照执行。在执行过程中可根据实际情况进行调整，但须将变动情况报省公路学会。另请各单位在每次活动执行完成后写一个“情况反映”报送省公路学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附件：湖北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"http://img.hbjt.gov.cn/CMSglxh/201703/201703081153004.docx" \t "http://glxh.hbjt.gov.cn/tzgg/_blank"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省公路学会2019年度学会活动计划表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2019年1月30日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07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抄送：湖北省公路学会各会员单位</w:t>
      </w:r>
    </w:p>
    <w:tbl>
      <w:tblPr>
        <w:tblStyle w:val="4"/>
        <w:tblpPr w:leftFromText="180" w:rightFromText="180" w:vertAnchor="text" w:horzAnchor="page" w:tblpX="1425" w:tblpY="77"/>
        <w:tblOverlap w:val="never"/>
        <w:tblW w:w="1360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0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</w:trPr>
        <w:tc>
          <w:tcPr>
            <w:tcW w:w="13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2019年度学会（学术）活动计划表</w:t>
            </w:r>
          </w:p>
          <w:tbl>
            <w:tblPr>
              <w:tblStyle w:val="4"/>
              <w:tblW w:w="1346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4"/>
              <w:gridCol w:w="3969"/>
              <w:gridCol w:w="5097"/>
              <w:gridCol w:w="1080"/>
              <w:gridCol w:w="1340"/>
              <w:gridCol w:w="12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组 织 单 位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活      动      名      称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时 间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地 点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备  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firstLine="240" w:firstLineChars="100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省公路学会、宜昌市交通学会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鄂西南片区公路建设养护新技术专家讲座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5月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宜昌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firstLine="240" w:firstLineChars="100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省公路学会、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  <w:t>随州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市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  <w:t>公路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学会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鄂西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  <w:t>北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片区公路建设养护新技术专家讲座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7月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  <w:t>随州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省公路学会、咸宁市交通学会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武汉城市圈片区公路建设养护新技术专家讲座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9月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咸宁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省公路学会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秘书长工作座谈会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2月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襄阳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中国公路学会、湖北省公路学会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旅游交通规划与设计专题培训班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3月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恩施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省公路学会、道路工程专委会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农村公路养护技术和管理交流与考察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5月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湖南浏阳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3" w:hRule="atLeast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省公路学会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党建活动与平安出行科普活动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5月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20"/>
                      <w:sz w:val="24"/>
                      <w:szCs w:val="24"/>
                    </w:rPr>
                    <w:t>江西井冈山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省公路学会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通讯员工作座谈会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5月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武汉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省公路学会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省公路学会第九次会员代表大会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6月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武汉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2019年度湖北省公学会科学技术奖评审（中国公学会科学技术奖推荐）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省公路学会奖励工作委员会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4-7月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武汉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333333"/>
                      <w:sz w:val="24"/>
                      <w:szCs w:val="24"/>
                    </w:rPr>
                    <w:t>2019年度湖北省路桥、港航专业副高以下专业技术职称申报与评审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333333"/>
                      <w:sz w:val="24"/>
                      <w:szCs w:val="24"/>
                    </w:rPr>
                    <w:t>省路桥、港航专业中高级职务评审委员会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省公路学会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5-12月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武汉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桥梁与隧道专委会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贵州大小井大桥施工技术考察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9月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贵州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交通工程专委会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福州马尾大桥学术交流与技术考察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5月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福州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0" w:hRule="atLeast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信息技术专委会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融合通讯应用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11月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待定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工程监理专委会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1、新政策、新规范的学习宣贯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2、监理人员现场交流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待定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待定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待定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施工技术专委会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钢混组合梁现场技术交流会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7月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待定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组 织 单 位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活      动      名      称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时 间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地 点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备  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汽车运输专委会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1、参加公交都市论坛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2、道路运输发展专题讲座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10月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5月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深圳</w:t>
                  </w:r>
                </w:p>
              </w:tc>
              <w:tc>
                <w:tcPr>
                  <w:tcW w:w="127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深圳交委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主办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武汉市公路学会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1、组织一次市外学术交流与考察活动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2、青山长江大桥观摩与学习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3、养护技术培训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4、路政执法培训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5、公路新技术的现场观摩会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4月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5月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6月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7月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10月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待定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青山大桥现场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武汉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武汉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十堰市公路学会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1、十堰地区“深水施工”经验交流会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2、T型钢构施工经验推广会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7月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11月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待定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宜昌市交通学会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1、宜昌桥梁历史宣传会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2、四好农村路养护规范培训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3、农村公路建设技术培训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4月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7月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10月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宜昌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荆州市公路学会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1、组织开展公路养护工程技术培训会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2、公路装配式混凝土通道技术培训会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3、公路危险路段改造及加固学术交流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待定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待定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待定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荆州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荆州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待定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天门市交通运输学会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ind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交通安全培训</w:t>
                  </w:r>
                </w:p>
                <w:p>
                  <w:pPr>
                    <w:pStyle w:val="5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ind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交通行业扶贫培训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1月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天门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襄阳市公路学会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2、市公路学会换届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2、举办1-2次技术培训与交流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3、组织一次新技术讲座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4、召开市优秀论文评选会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1-2月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待定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7-9月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11月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襄阳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待定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襄阳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襄阳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组 织 单 位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活      动      名      称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时 间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地 点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pacing w:val="-2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备  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荆门市公路学会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1、公路工程监理培训会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2、公路工程试验检测培训会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3、参加2019年全国科普日活动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4月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6月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9月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荆门</w:t>
                  </w:r>
                </w:p>
              </w:tc>
              <w:tc>
                <w:tcPr>
                  <w:tcW w:w="1272" w:type="dxa"/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20"/>
                      <w:sz w:val="24"/>
                      <w:szCs w:val="24"/>
                    </w:rPr>
                    <w:t>市科协主办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咸宁市交通学会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市交通学会换届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5月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咸宁</w:t>
                  </w:r>
                </w:p>
              </w:tc>
              <w:tc>
                <w:tcPr>
                  <w:tcW w:w="1272" w:type="dxa"/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仙桃市公路学会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1、路政执法培训会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2、公路建养工程施工技术培训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3月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5月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仙桃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随州市公路学会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1、水泥路面微裂均质化处治再生技术、填充式大粒径水泥稳定碎石基层新技术培训班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2、遵义至赤水绿色公路建设学习考察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3月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11月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随州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遵义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潜江市公路学会</w:t>
                  </w:r>
                </w:p>
              </w:tc>
              <w:tc>
                <w:tcPr>
                  <w:tcW w:w="50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left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预防性公路养护知识培训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8月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潜江</w:t>
                  </w:r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230" w:right="1440" w:bottom="663" w:left="1440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96074"/>
    <w:multiLevelType w:val="multilevel"/>
    <w:tmpl w:val="4679607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attachedTemplate r:id="rId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E3FCC"/>
    <w:rsid w:val="051D3578"/>
    <w:rsid w:val="18FF28C7"/>
    <w:rsid w:val="193A2B69"/>
    <w:rsid w:val="1A001FFD"/>
    <w:rsid w:val="1F19426B"/>
    <w:rsid w:val="2295372B"/>
    <w:rsid w:val="24D2067F"/>
    <w:rsid w:val="27660A4F"/>
    <w:rsid w:val="29CE3FCC"/>
    <w:rsid w:val="6CB9038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2019-02-01T01:22:00Z</dcterms:created>
  <dc:creator>Administrator</dc:creator>
  <cp:lastModifiedBy>Administrator</cp:lastModifiedBy>
  <cp:lastPrinted>2019-02-01T02:05:00Z</cp:lastPrinted>
  <dcterms:modified xsi:type="dcterms:W3CDTF">2019-02-21T02:19:47Z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