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鄂公学字【2023】01</w:t>
      </w:r>
      <w:r>
        <w:rPr>
          <w:rFonts w:hint="eastAsia" w:ascii="华文仿宋" w:hAnsi="华文仿宋" w:eastAsia="华文仿宋" w:cs="华文仿宋"/>
          <w:sz w:val="32"/>
          <w:szCs w:val="32"/>
          <w:lang w:val="en-US" w:eastAsia="zh-CN"/>
        </w:rPr>
        <w:t>8</w:t>
      </w:r>
      <w:bookmarkStart w:id="0" w:name="_GoBack"/>
      <w:bookmarkEnd w:id="0"/>
      <w:r>
        <w:rPr>
          <w:rFonts w:hint="eastAsia" w:ascii="华文仿宋" w:hAnsi="华文仿宋" w:eastAsia="华文仿宋" w:cs="华文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关于举办</w:t>
      </w:r>
      <w:r>
        <w:rPr>
          <w:rFonts w:hint="eastAsia" w:ascii="黑体" w:hAnsi="黑体" w:eastAsia="黑体" w:cs="黑体"/>
          <w:sz w:val="36"/>
          <w:szCs w:val="36"/>
          <w:lang w:val="en-US" w:eastAsia="zh-CN"/>
        </w:rPr>
        <w:t>公路工程招投标及合同管理</w:t>
      </w:r>
      <w:r>
        <w:rPr>
          <w:rFonts w:hint="eastAsia" w:ascii="黑体" w:hAnsi="黑体" w:eastAsia="黑体" w:cs="黑体"/>
          <w:sz w:val="36"/>
          <w:szCs w:val="36"/>
        </w:rPr>
        <w:t>培训班的通知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省交投、</w:t>
      </w:r>
      <w:r>
        <w:rPr>
          <w:rFonts w:hint="eastAsia" w:ascii="华文仿宋" w:hAnsi="华文仿宋" w:eastAsia="华文仿宋" w:cs="华文仿宋"/>
          <w:sz w:val="32"/>
          <w:szCs w:val="32"/>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sz w:val="32"/>
          <w:szCs w:val="32"/>
        </w:rPr>
        <w:t>为</w:t>
      </w:r>
      <w:r>
        <w:rPr>
          <w:rFonts w:hint="eastAsia" w:ascii="华文仿宋" w:hAnsi="华文仿宋" w:eastAsia="华文仿宋" w:cs="华文仿宋"/>
          <w:sz w:val="32"/>
          <w:szCs w:val="32"/>
          <w:lang w:val="en-US" w:eastAsia="zh-CN"/>
        </w:rPr>
        <w:t>认真贯彻</w:t>
      </w:r>
      <w:r>
        <w:rPr>
          <w:rFonts w:hint="eastAsia" w:ascii="华文仿宋" w:hAnsi="华文仿宋" w:eastAsia="华文仿宋" w:cs="华文仿宋"/>
          <w:sz w:val="32"/>
          <w:szCs w:val="32"/>
        </w:rPr>
        <w:t>落实</w:t>
      </w:r>
      <w:r>
        <w:rPr>
          <w:rFonts w:hint="eastAsia" w:ascii="华文仿宋" w:hAnsi="华文仿宋" w:eastAsia="华文仿宋" w:cs="华文仿宋"/>
          <w:sz w:val="32"/>
          <w:szCs w:val="32"/>
          <w:lang w:val="en-US" w:eastAsia="zh-CN"/>
        </w:rPr>
        <w:t>国家在工程招投标和合同管理领域的法律法规和最新</w:t>
      </w:r>
      <w:r>
        <w:rPr>
          <w:rFonts w:hint="eastAsia" w:ascii="华文仿宋" w:hAnsi="华文仿宋" w:eastAsia="华文仿宋" w:cs="华文仿宋"/>
          <w:sz w:val="32"/>
          <w:szCs w:val="32"/>
        </w:rPr>
        <w:t>管理</w:t>
      </w:r>
      <w:r>
        <w:rPr>
          <w:rFonts w:hint="eastAsia" w:ascii="华文仿宋" w:hAnsi="华文仿宋" w:eastAsia="华文仿宋" w:cs="华文仿宋"/>
          <w:sz w:val="32"/>
          <w:szCs w:val="32"/>
          <w:lang w:val="en-US" w:eastAsia="zh-CN"/>
        </w:rPr>
        <w:t>规定</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提升我省公路交通各单位及业务人员招投标及合同管理水平，</w:t>
      </w:r>
      <w:r>
        <w:rPr>
          <w:rFonts w:hint="eastAsia" w:ascii="华文仿宋" w:hAnsi="华文仿宋" w:eastAsia="华文仿宋" w:cs="华文仿宋"/>
          <w:sz w:val="32"/>
          <w:szCs w:val="32"/>
        </w:rPr>
        <w:t>湖北省公路学会</w:t>
      </w:r>
      <w:r>
        <w:rPr>
          <w:rFonts w:hint="eastAsia" w:ascii="华文仿宋" w:hAnsi="华文仿宋" w:eastAsia="华文仿宋" w:cs="华文仿宋"/>
          <w:sz w:val="32"/>
          <w:szCs w:val="32"/>
          <w:lang w:val="en-US" w:eastAsia="zh-CN"/>
        </w:rPr>
        <w:t>近期拟</w:t>
      </w:r>
      <w:r>
        <w:rPr>
          <w:rFonts w:hint="eastAsia" w:ascii="华文仿宋" w:hAnsi="华文仿宋" w:eastAsia="华文仿宋" w:cs="华文仿宋"/>
          <w:sz w:val="32"/>
          <w:szCs w:val="32"/>
        </w:rPr>
        <w:t>举办一期公路</w:t>
      </w:r>
      <w:r>
        <w:rPr>
          <w:rFonts w:hint="eastAsia" w:ascii="华文仿宋" w:hAnsi="华文仿宋" w:eastAsia="华文仿宋" w:cs="华文仿宋"/>
          <w:sz w:val="32"/>
          <w:szCs w:val="32"/>
          <w:lang w:val="en-US" w:eastAsia="zh-CN"/>
        </w:rPr>
        <w:t>工程招投标及合同管理</w:t>
      </w:r>
      <w:r>
        <w:rPr>
          <w:rFonts w:hint="eastAsia" w:ascii="华文仿宋" w:hAnsi="华文仿宋" w:eastAsia="华文仿宋" w:cs="华文仿宋"/>
          <w:sz w:val="32"/>
          <w:szCs w:val="32"/>
        </w:rPr>
        <w:t>培训班。现将有关事项通知如下</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color w:val="333333"/>
          <w:kern w:val="0"/>
          <w:sz w:val="32"/>
          <w:szCs w:val="32"/>
        </w:rPr>
        <w:t>一、培训时间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202</w:t>
      </w:r>
      <w:r>
        <w:rPr>
          <w:rFonts w:hint="eastAsia" w:ascii="华文仿宋" w:hAnsi="华文仿宋" w:eastAsia="华文仿宋" w:cs="华文仿宋"/>
          <w:color w:val="333333"/>
          <w:kern w:val="0"/>
          <w:sz w:val="32"/>
          <w:szCs w:val="32"/>
          <w:lang w:val="en-US" w:eastAsia="zh-CN"/>
        </w:rPr>
        <w:t>3</w:t>
      </w:r>
      <w:r>
        <w:rPr>
          <w:rFonts w:hint="eastAsia" w:ascii="华文仿宋" w:hAnsi="华文仿宋" w:eastAsia="华文仿宋" w:cs="华文仿宋"/>
          <w:color w:val="333333"/>
          <w:kern w:val="0"/>
          <w:sz w:val="32"/>
          <w:szCs w:val="32"/>
        </w:rPr>
        <w:t>年</w:t>
      </w:r>
      <w:r>
        <w:rPr>
          <w:rFonts w:hint="eastAsia" w:ascii="华文仿宋" w:hAnsi="华文仿宋" w:eastAsia="华文仿宋" w:cs="华文仿宋"/>
          <w:color w:val="333333"/>
          <w:kern w:val="0"/>
          <w:sz w:val="32"/>
          <w:szCs w:val="32"/>
          <w:lang w:val="en-US" w:eastAsia="zh-CN"/>
        </w:rPr>
        <w:t>4</w:t>
      </w:r>
      <w:r>
        <w:rPr>
          <w:rFonts w:hint="eastAsia" w:ascii="华文仿宋" w:hAnsi="华文仿宋" w:eastAsia="华文仿宋" w:cs="华文仿宋"/>
          <w:color w:val="333333"/>
          <w:kern w:val="0"/>
          <w:sz w:val="32"/>
          <w:szCs w:val="32"/>
        </w:rPr>
        <w:t>月</w:t>
      </w:r>
      <w:r>
        <w:rPr>
          <w:rFonts w:hint="eastAsia" w:ascii="华文仿宋" w:hAnsi="华文仿宋" w:eastAsia="华文仿宋" w:cs="华文仿宋"/>
          <w:color w:val="333333"/>
          <w:kern w:val="0"/>
          <w:sz w:val="32"/>
          <w:szCs w:val="32"/>
          <w:lang w:val="en-US" w:eastAsia="zh-CN"/>
        </w:rPr>
        <w:t>19-20</w:t>
      </w:r>
      <w:r>
        <w:rPr>
          <w:rFonts w:hint="eastAsia" w:ascii="华文仿宋" w:hAnsi="华文仿宋" w:eastAsia="华文仿宋" w:cs="华文仿宋"/>
          <w:color w:val="333333"/>
          <w:kern w:val="0"/>
          <w:sz w:val="32"/>
          <w:szCs w:val="32"/>
        </w:rPr>
        <w:t>日（周</w:t>
      </w:r>
      <w:r>
        <w:rPr>
          <w:rFonts w:hint="eastAsia" w:ascii="华文仿宋" w:hAnsi="华文仿宋" w:eastAsia="华文仿宋" w:cs="华文仿宋"/>
          <w:color w:val="333333"/>
          <w:kern w:val="0"/>
          <w:sz w:val="32"/>
          <w:szCs w:val="32"/>
          <w:lang w:val="en-US" w:eastAsia="zh-CN"/>
        </w:rPr>
        <w:t>三-周四</w:t>
      </w:r>
      <w:r>
        <w:rPr>
          <w:rFonts w:hint="eastAsia" w:ascii="华文仿宋" w:hAnsi="华文仿宋" w:eastAsia="华文仿宋" w:cs="华文仿宋"/>
          <w:color w:val="333333"/>
          <w:kern w:val="0"/>
          <w:sz w:val="32"/>
          <w:szCs w:val="32"/>
        </w:rPr>
        <w:t>）全天</w:t>
      </w:r>
      <w:r>
        <w:rPr>
          <w:rFonts w:hint="eastAsia" w:ascii="华文仿宋" w:hAnsi="华文仿宋" w:eastAsia="华文仿宋" w:cs="华文仿宋"/>
          <w:color w:val="333333"/>
          <w:kern w:val="0"/>
          <w:sz w:val="32"/>
          <w:szCs w:val="32"/>
          <w:lang w:eastAsia="zh-CN"/>
        </w:rPr>
        <w:t>，</w:t>
      </w:r>
      <w:r>
        <w:rPr>
          <w:rFonts w:hint="eastAsia" w:ascii="华文仿宋" w:hAnsi="华文仿宋" w:eastAsia="华文仿宋" w:cs="华文仿宋"/>
          <w:color w:val="333333"/>
          <w:kern w:val="0"/>
          <w:sz w:val="32"/>
          <w:szCs w:val="32"/>
          <w:lang w:val="en-US" w:eastAsia="zh-CN"/>
        </w:rPr>
        <w:t>4月18日报到</w:t>
      </w:r>
      <w:r>
        <w:rPr>
          <w:rFonts w:hint="eastAsia" w:ascii="华文仿宋" w:hAnsi="华文仿宋" w:eastAsia="华文仿宋" w:cs="华文仿宋"/>
          <w:color w:val="333333"/>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二、培训地点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武汉市硚口区解放大道1049号蓝天宾馆北</w:t>
      </w:r>
      <w:r>
        <w:rPr>
          <w:rFonts w:hint="eastAsia" w:ascii="华文仿宋" w:hAnsi="华文仿宋" w:eastAsia="华文仿宋" w:cs="华文仿宋"/>
          <w:color w:val="333333"/>
          <w:kern w:val="0"/>
          <w:sz w:val="32"/>
          <w:szCs w:val="32"/>
          <w:lang w:val="en-US" w:eastAsia="zh-CN"/>
        </w:rPr>
        <w:t>楼</w:t>
      </w:r>
      <w:r>
        <w:rPr>
          <w:rFonts w:hint="eastAsia" w:ascii="华文仿宋" w:hAnsi="华文仿宋" w:eastAsia="华文仿宋" w:cs="华文仿宋"/>
          <w:color w:val="333333"/>
          <w:kern w:val="0"/>
          <w:sz w:val="32"/>
          <w:szCs w:val="32"/>
        </w:rPr>
        <w:t>第2会议室。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lang w:val="en-US" w:eastAsia="zh-CN"/>
        </w:rPr>
      </w:pPr>
      <w:r>
        <w:rPr>
          <w:rFonts w:hint="eastAsia" w:ascii="华文仿宋" w:hAnsi="华文仿宋" w:eastAsia="华文仿宋" w:cs="华文仿宋"/>
          <w:color w:val="333333"/>
          <w:kern w:val="0"/>
          <w:sz w:val="32"/>
          <w:szCs w:val="32"/>
        </w:rPr>
        <w:t>三、培训</w:t>
      </w:r>
      <w:r>
        <w:rPr>
          <w:rFonts w:hint="eastAsia" w:ascii="华文仿宋" w:hAnsi="华文仿宋" w:eastAsia="华文仿宋" w:cs="华文仿宋"/>
          <w:color w:val="333333"/>
          <w:kern w:val="0"/>
          <w:sz w:val="32"/>
          <w:szCs w:val="32"/>
          <w:lang w:eastAsia="zh-CN"/>
        </w:rPr>
        <w:t>内容</w:t>
      </w:r>
      <w:r>
        <w:rPr>
          <w:rFonts w:hint="eastAsia" w:ascii="华文仿宋" w:hAnsi="华文仿宋" w:eastAsia="华文仿宋" w:cs="华文仿宋"/>
          <w:color w:val="333333"/>
          <w:kern w:val="0"/>
          <w:sz w:val="32"/>
          <w:szCs w:val="32"/>
          <w:lang w:val="en-US" w:eastAsia="zh-CN"/>
        </w:rPr>
        <w:t>及讲师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lang w:val="en-US" w:eastAsia="zh-CN"/>
        </w:rPr>
      </w:pPr>
      <w:r>
        <w:rPr>
          <w:rFonts w:hint="eastAsia" w:ascii="华文仿宋" w:hAnsi="华文仿宋" w:eastAsia="华文仿宋" w:cs="华文仿宋"/>
          <w:color w:val="333333"/>
          <w:kern w:val="0"/>
          <w:sz w:val="32"/>
          <w:szCs w:val="32"/>
        </w:rPr>
        <w:t>（一）</w:t>
      </w:r>
      <w:r>
        <w:rPr>
          <w:rFonts w:hint="eastAsia" w:ascii="华文仿宋" w:hAnsi="华文仿宋" w:eastAsia="华文仿宋" w:cs="华文仿宋"/>
          <w:color w:val="333333"/>
          <w:kern w:val="0"/>
          <w:sz w:val="32"/>
          <w:szCs w:val="32"/>
          <w:lang w:eastAsia="zh-CN"/>
        </w:rPr>
        <w:t>《</w:t>
      </w:r>
      <w:r>
        <w:rPr>
          <w:rFonts w:hint="eastAsia" w:ascii="华文仿宋" w:hAnsi="华文仿宋" w:eastAsia="华文仿宋" w:cs="华文仿宋"/>
          <w:color w:val="333333"/>
          <w:kern w:val="0"/>
          <w:sz w:val="32"/>
          <w:szCs w:val="32"/>
          <w:lang w:val="en-US" w:eastAsia="zh-CN"/>
        </w:rPr>
        <w:t>招投标及优化营商环境最新规定》石国虎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lang w:val="en-US" w:eastAsia="zh-CN"/>
        </w:rPr>
      </w:pPr>
      <w:r>
        <w:rPr>
          <w:rFonts w:hint="eastAsia" w:ascii="华文仿宋" w:hAnsi="华文仿宋" w:eastAsia="华文仿宋" w:cs="华文仿宋"/>
          <w:color w:val="333333"/>
          <w:kern w:val="0"/>
          <w:sz w:val="32"/>
          <w:szCs w:val="32"/>
          <w:lang w:val="en-US" w:eastAsia="zh-CN"/>
        </w:rPr>
        <w:t>（二）《民法典对工程合同的影响及实务》张雄胜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lang w:val="en-US" w:eastAsia="zh-CN"/>
        </w:rPr>
      </w:pPr>
      <w:r>
        <w:rPr>
          <w:rFonts w:hint="eastAsia" w:ascii="华文仿宋" w:hAnsi="华文仿宋" w:eastAsia="华文仿宋" w:cs="华文仿宋"/>
          <w:color w:val="333333"/>
          <w:kern w:val="0"/>
          <w:sz w:val="32"/>
          <w:szCs w:val="32"/>
          <w:lang w:val="en-US" w:eastAsia="zh-CN"/>
        </w:rPr>
        <w:t>（三）《招投标全流程风险防范及实务》高会晋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lang w:eastAsia="zh-CN"/>
        </w:rPr>
      </w:pPr>
      <w:r>
        <w:rPr>
          <w:rFonts w:hint="eastAsia" w:ascii="华文仿宋" w:hAnsi="华文仿宋" w:eastAsia="华文仿宋" w:cs="华文仿宋"/>
          <w:color w:val="333333"/>
          <w:kern w:val="0"/>
          <w:sz w:val="32"/>
          <w:szCs w:val="32"/>
          <w:lang w:val="en-US" w:eastAsia="zh-CN"/>
        </w:rPr>
        <w:t>以上专家均为华杰工程咨询有限公司资深专家（</w:t>
      </w:r>
      <w:r>
        <w:rPr>
          <w:rFonts w:hint="eastAsia" w:ascii="华文仿宋" w:hAnsi="华文仿宋" w:eastAsia="华文仿宋" w:cs="华文仿宋"/>
          <w:color w:val="333333"/>
          <w:kern w:val="0"/>
          <w:sz w:val="32"/>
          <w:szCs w:val="32"/>
        </w:rPr>
        <w:t>专家简介见附件</w:t>
      </w:r>
      <w:r>
        <w:rPr>
          <w:rFonts w:hint="eastAsia" w:ascii="华文仿宋" w:hAnsi="华文仿宋" w:eastAsia="华文仿宋" w:cs="华文仿宋"/>
          <w:color w:val="333333"/>
          <w:kern w:val="0"/>
          <w:sz w:val="32"/>
          <w:szCs w:val="32"/>
          <w:lang w:val="en-US" w:eastAsia="zh-CN"/>
        </w:rPr>
        <w:t>一）</w:t>
      </w:r>
      <w:r>
        <w:rPr>
          <w:rFonts w:hint="eastAsia" w:ascii="华文仿宋" w:hAnsi="华文仿宋" w:eastAsia="华文仿宋" w:cs="华文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四、参加人员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lang w:val="en-US" w:eastAsia="zh-CN"/>
        </w:rPr>
        <w:t>各</w:t>
      </w:r>
      <w:r>
        <w:rPr>
          <w:rFonts w:hint="eastAsia" w:ascii="华文仿宋" w:hAnsi="华文仿宋" w:eastAsia="华文仿宋" w:cs="华文仿宋"/>
          <w:color w:val="333333"/>
          <w:kern w:val="0"/>
          <w:sz w:val="32"/>
          <w:szCs w:val="32"/>
        </w:rPr>
        <w:t>单位</w:t>
      </w:r>
      <w:r>
        <w:rPr>
          <w:rFonts w:hint="eastAsia" w:ascii="华文仿宋" w:hAnsi="华文仿宋" w:eastAsia="华文仿宋" w:cs="华文仿宋"/>
          <w:color w:val="000000"/>
          <w:spacing w:val="10"/>
          <w:kern w:val="2"/>
          <w:sz w:val="32"/>
          <w:szCs w:val="32"/>
          <w:lang w:eastAsia="zh-Hans"/>
        </w:rPr>
        <w:t>从事招标采购、基建、纪检监察、财务、审计、合同、法务等部门相关人员</w:t>
      </w:r>
      <w:r>
        <w:rPr>
          <w:rFonts w:hint="eastAsia" w:ascii="华文仿宋" w:hAnsi="华文仿宋" w:eastAsia="华文仿宋" w:cs="华文仿宋"/>
          <w:color w:val="000000"/>
          <w:spacing w:val="10"/>
          <w:kern w:val="2"/>
          <w:sz w:val="32"/>
          <w:szCs w:val="32"/>
          <w:lang w:val="en-US" w:eastAsia="zh-CN"/>
        </w:rPr>
        <w:t>和工程技术人员。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五、收费、报名、报到事项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（一）本次培训费为</w:t>
      </w:r>
      <w:r>
        <w:rPr>
          <w:rFonts w:hint="eastAsia" w:ascii="华文仿宋" w:hAnsi="华文仿宋" w:eastAsia="华文仿宋" w:cs="华文仿宋"/>
          <w:color w:val="333333"/>
          <w:kern w:val="0"/>
          <w:sz w:val="32"/>
          <w:szCs w:val="32"/>
          <w:lang w:val="en-US" w:eastAsia="zh-CN"/>
        </w:rPr>
        <w:t>12</w:t>
      </w:r>
      <w:r>
        <w:rPr>
          <w:rFonts w:hint="eastAsia" w:ascii="华文仿宋" w:hAnsi="华文仿宋" w:eastAsia="华文仿宋" w:cs="华文仿宋"/>
          <w:color w:val="333333"/>
          <w:kern w:val="0"/>
          <w:sz w:val="32"/>
          <w:szCs w:val="32"/>
        </w:rPr>
        <w:t>00元/人（含资料费、餐费</w:t>
      </w:r>
      <w:r>
        <w:rPr>
          <w:rFonts w:hint="eastAsia" w:ascii="华文仿宋" w:hAnsi="华文仿宋" w:eastAsia="华文仿宋" w:cs="华文仿宋"/>
          <w:color w:val="333333"/>
          <w:kern w:val="0"/>
          <w:sz w:val="32"/>
          <w:szCs w:val="32"/>
          <w:lang w:eastAsia="zh-CN"/>
        </w:rPr>
        <w:t>、</w:t>
      </w:r>
      <w:r>
        <w:rPr>
          <w:rFonts w:hint="eastAsia" w:ascii="华文仿宋" w:hAnsi="华文仿宋" w:eastAsia="华文仿宋" w:cs="华文仿宋"/>
          <w:color w:val="333333"/>
          <w:kern w:val="0"/>
          <w:sz w:val="32"/>
          <w:szCs w:val="32"/>
          <w:lang w:val="en-US" w:eastAsia="zh-CN"/>
        </w:rPr>
        <w:t>培训证书费</w:t>
      </w:r>
      <w:r>
        <w:rPr>
          <w:rFonts w:hint="eastAsia" w:ascii="华文仿宋" w:hAnsi="华文仿宋" w:eastAsia="华文仿宋" w:cs="华文仿宋"/>
          <w:color w:val="333333"/>
          <w:kern w:val="0"/>
          <w:sz w:val="32"/>
          <w:szCs w:val="32"/>
        </w:rPr>
        <w:t>等，住宿费用由各单位自理）。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（二）报名截止时间</w:t>
      </w:r>
      <w:r>
        <w:rPr>
          <w:rFonts w:hint="eastAsia" w:ascii="华文仿宋" w:hAnsi="华文仿宋" w:eastAsia="华文仿宋" w:cs="华文仿宋"/>
          <w:color w:val="333333"/>
          <w:kern w:val="0"/>
          <w:sz w:val="32"/>
          <w:szCs w:val="32"/>
          <w:lang w:val="en-US" w:eastAsia="zh-CN"/>
        </w:rPr>
        <w:t>4</w:t>
      </w:r>
      <w:r>
        <w:rPr>
          <w:rFonts w:hint="eastAsia" w:ascii="华文仿宋" w:hAnsi="华文仿宋" w:eastAsia="华文仿宋" w:cs="华文仿宋"/>
          <w:color w:val="333333"/>
          <w:kern w:val="0"/>
          <w:sz w:val="32"/>
          <w:szCs w:val="32"/>
        </w:rPr>
        <w:t>月</w:t>
      </w:r>
      <w:r>
        <w:rPr>
          <w:rFonts w:hint="eastAsia" w:ascii="华文仿宋" w:hAnsi="华文仿宋" w:eastAsia="华文仿宋" w:cs="华文仿宋"/>
          <w:color w:val="333333"/>
          <w:kern w:val="0"/>
          <w:sz w:val="32"/>
          <w:szCs w:val="32"/>
          <w:lang w:val="en-US" w:eastAsia="zh-CN"/>
        </w:rPr>
        <w:t>10</w:t>
      </w:r>
      <w:r>
        <w:rPr>
          <w:rFonts w:hint="eastAsia" w:ascii="华文仿宋" w:hAnsi="华文仿宋" w:eastAsia="华文仿宋" w:cs="华文仿宋"/>
          <w:b w:val="0"/>
          <w:bCs w:val="0"/>
          <w:color w:val="333333"/>
          <w:kern w:val="0"/>
          <w:sz w:val="32"/>
          <w:szCs w:val="32"/>
        </w:rPr>
        <w:t>日12:00，</w:t>
      </w:r>
      <w:r>
        <w:rPr>
          <w:rFonts w:hint="eastAsia" w:ascii="华文仿宋" w:hAnsi="华文仿宋" w:eastAsia="华文仿宋" w:cs="华文仿宋"/>
          <w:b w:val="0"/>
          <w:bCs w:val="0"/>
          <w:color w:val="333333"/>
          <w:kern w:val="0"/>
          <w:sz w:val="32"/>
          <w:szCs w:val="32"/>
          <w:lang w:val="en-US" w:eastAsia="zh-CN"/>
        </w:rPr>
        <w:t>请</w:t>
      </w:r>
      <w:r>
        <w:rPr>
          <w:rFonts w:hint="eastAsia" w:ascii="华文仿宋" w:hAnsi="华文仿宋" w:eastAsia="华文仿宋" w:cs="华文仿宋"/>
          <w:b w:val="0"/>
          <w:bCs w:val="0"/>
          <w:color w:val="333333"/>
          <w:kern w:val="0"/>
          <w:sz w:val="32"/>
          <w:szCs w:val="32"/>
        </w:rPr>
        <w:t>将</w:t>
      </w:r>
      <w:r>
        <w:rPr>
          <w:rFonts w:hint="eastAsia" w:ascii="华文仿宋" w:hAnsi="华文仿宋" w:eastAsia="华文仿宋" w:cs="华文仿宋"/>
          <w:b w:val="0"/>
          <w:bCs w:val="0"/>
          <w:kern w:val="0"/>
          <w:sz w:val="32"/>
          <w:szCs w:val="32"/>
        </w:rPr>
        <w:t>培训班报名回执</w:t>
      </w:r>
      <w:r>
        <w:rPr>
          <w:rFonts w:hint="eastAsia" w:ascii="华文仿宋" w:hAnsi="华文仿宋" w:eastAsia="华文仿宋" w:cs="华文仿宋"/>
          <w:b w:val="0"/>
          <w:bCs w:val="0"/>
          <w:kern w:val="0"/>
          <w:sz w:val="32"/>
          <w:szCs w:val="32"/>
          <w:lang w:eastAsia="zh-CN"/>
        </w:rPr>
        <w:t>单（</w:t>
      </w:r>
      <w:r>
        <w:rPr>
          <w:rFonts w:hint="eastAsia" w:ascii="华文仿宋" w:hAnsi="华文仿宋" w:eastAsia="华文仿宋" w:cs="华文仿宋"/>
          <w:color w:val="333333"/>
          <w:kern w:val="0"/>
          <w:sz w:val="32"/>
          <w:szCs w:val="32"/>
        </w:rPr>
        <w:t>附件</w:t>
      </w:r>
      <w:r>
        <w:rPr>
          <w:rFonts w:hint="eastAsia" w:ascii="华文仿宋" w:hAnsi="华文仿宋" w:eastAsia="华文仿宋" w:cs="华文仿宋"/>
          <w:color w:val="333333"/>
          <w:kern w:val="0"/>
          <w:sz w:val="32"/>
          <w:szCs w:val="32"/>
          <w:lang w:val="en-US" w:eastAsia="zh-CN"/>
        </w:rPr>
        <w:t>二</w:t>
      </w:r>
      <w:r>
        <w:rPr>
          <w:rFonts w:hint="eastAsia" w:ascii="华文仿宋" w:hAnsi="华文仿宋" w:eastAsia="华文仿宋" w:cs="华文仿宋"/>
          <w:b w:val="0"/>
          <w:bCs w:val="0"/>
          <w:kern w:val="0"/>
          <w:sz w:val="32"/>
          <w:szCs w:val="32"/>
          <w:lang w:eastAsia="zh-CN"/>
        </w:rPr>
        <w:t>）</w:t>
      </w:r>
      <w:r>
        <w:rPr>
          <w:rFonts w:hint="eastAsia" w:ascii="华文仿宋" w:hAnsi="华文仿宋" w:eastAsia="华文仿宋" w:cs="华文仿宋"/>
          <w:b w:val="0"/>
          <w:bCs w:val="0"/>
          <w:sz w:val="32"/>
          <w:szCs w:val="32"/>
          <w:lang w:val="en-US" w:eastAsia="zh-CN"/>
        </w:rPr>
        <w:t>用word 格式</w:t>
      </w:r>
      <w:r>
        <w:rPr>
          <w:rFonts w:hint="eastAsia" w:ascii="华文仿宋" w:hAnsi="华文仿宋" w:eastAsia="华文仿宋" w:cs="华文仿宋"/>
          <w:b w:val="0"/>
          <w:bCs w:val="0"/>
          <w:kern w:val="0"/>
          <w:sz w:val="32"/>
          <w:szCs w:val="32"/>
          <w:lang w:eastAsia="zh-CN"/>
        </w:rPr>
        <w:t>传至</w:t>
      </w:r>
      <w:r>
        <w:rPr>
          <w:rStyle w:val="9"/>
          <w:rFonts w:hint="eastAsia" w:ascii="华文仿宋" w:hAnsi="华文仿宋" w:eastAsia="华文仿宋" w:cs="华文仿宋"/>
          <w:b w:val="0"/>
          <w:bCs w:val="0"/>
          <w:sz w:val="32"/>
          <w:szCs w:val="32"/>
          <w:u w:val="none"/>
        </w:rPr>
        <w:t>764534304@qq.com</w:t>
      </w:r>
      <w:r>
        <w:rPr>
          <w:rStyle w:val="9"/>
          <w:rFonts w:hint="eastAsia" w:ascii="华文仿宋" w:hAnsi="华文仿宋" w:eastAsia="华文仿宋" w:cs="华文仿宋"/>
          <w:b w:val="0"/>
          <w:bCs w:val="0"/>
          <w:sz w:val="32"/>
          <w:szCs w:val="32"/>
          <w:u w:val="none"/>
          <w:lang w:eastAsia="zh-CN"/>
        </w:rPr>
        <w:t>，</w:t>
      </w:r>
      <w:r>
        <w:rPr>
          <w:rFonts w:hint="eastAsia" w:ascii="华文仿宋" w:hAnsi="华文仿宋" w:eastAsia="华文仿宋" w:cs="华文仿宋"/>
          <w:color w:val="333333"/>
          <w:kern w:val="0"/>
          <w:sz w:val="32"/>
          <w:szCs w:val="32"/>
        </w:rPr>
        <w:t>培训费转账到学会指定账号（附件</w:t>
      </w:r>
      <w:r>
        <w:rPr>
          <w:rFonts w:hint="eastAsia" w:ascii="华文仿宋" w:hAnsi="华文仿宋" w:eastAsia="华文仿宋" w:cs="华文仿宋"/>
          <w:color w:val="333333"/>
          <w:kern w:val="0"/>
          <w:sz w:val="32"/>
          <w:szCs w:val="32"/>
          <w:lang w:val="en-US" w:eastAsia="zh-CN"/>
        </w:rPr>
        <w:t>二</w:t>
      </w:r>
      <w:r>
        <w:rPr>
          <w:rFonts w:hint="eastAsia" w:ascii="华文仿宋" w:hAnsi="华文仿宋" w:eastAsia="华文仿宋" w:cs="华文仿宋"/>
          <w:color w:val="333333"/>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报名联系人：孙国英，电话：027-83461639   18107214480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财务联系人：姜莉芳，电话：13297077317</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华文仿宋" w:hAnsi="华文仿宋" w:eastAsia="华文仿宋" w:cs="华文仿宋"/>
          <w:color w:val="FF0000"/>
          <w:kern w:val="0"/>
          <w:sz w:val="32"/>
          <w:szCs w:val="32"/>
        </w:rPr>
      </w:pPr>
      <w:r>
        <w:rPr>
          <w:rFonts w:hint="eastAsia" w:ascii="华文仿宋" w:hAnsi="华文仿宋" w:eastAsia="华文仿宋" w:cs="华文仿宋"/>
          <w:color w:val="333333"/>
          <w:kern w:val="0"/>
          <w:sz w:val="32"/>
          <w:szCs w:val="32"/>
        </w:rPr>
        <w:t>报到</w:t>
      </w:r>
      <w:r>
        <w:rPr>
          <w:rFonts w:hint="eastAsia" w:ascii="华文仿宋" w:hAnsi="华文仿宋" w:eastAsia="华文仿宋" w:cs="华文仿宋"/>
          <w:color w:val="333333"/>
          <w:kern w:val="0"/>
          <w:sz w:val="32"/>
          <w:szCs w:val="32"/>
          <w:lang w:val="en-US" w:eastAsia="zh-CN"/>
        </w:rPr>
        <w:t>时间：4</w:t>
      </w:r>
      <w:r>
        <w:rPr>
          <w:rFonts w:hint="eastAsia" w:ascii="华文仿宋" w:hAnsi="华文仿宋" w:eastAsia="华文仿宋" w:cs="华文仿宋"/>
          <w:color w:val="333333"/>
          <w:kern w:val="0"/>
          <w:sz w:val="32"/>
          <w:szCs w:val="32"/>
        </w:rPr>
        <w:t>月</w:t>
      </w:r>
      <w:r>
        <w:rPr>
          <w:rFonts w:hint="eastAsia" w:ascii="华文仿宋" w:hAnsi="华文仿宋" w:eastAsia="华文仿宋" w:cs="华文仿宋"/>
          <w:color w:val="333333"/>
          <w:kern w:val="0"/>
          <w:sz w:val="32"/>
          <w:szCs w:val="32"/>
          <w:lang w:val="en-US" w:eastAsia="zh-CN"/>
        </w:rPr>
        <w:t>18</w:t>
      </w:r>
      <w:r>
        <w:rPr>
          <w:rFonts w:hint="eastAsia" w:ascii="华文仿宋" w:hAnsi="华文仿宋" w:eastAsia="华文仿宋" w:cs="华文仿宋"/>
          <w:color w:val="333333"/>
          <w:kern w:val="0"/>
          <w:sz w:val="32"/>
          <w:szCs w:val="32"/>
        </w:rPr>
        <w:t>日15:30--17:30</w:t>
      </w:r>
      <w:r>
        <w:rPr>
          <w:rFonts w:hint="eastAsia" w:ascii="华文仿宋" w:hAnsi="华文仿宋" w:eastAsia="华文仿宋" w:cs="华文仿宋"/>
          <w:color w:val="333333"/>
          <w:kern w:val="0"/>
          <w:sz w:val="32"/>
          <w:szCs w:val="32"/>
          <w:lang w:eastAsia="zh-CN"/>
        </w:rPr>
        <w:t>（</w:t>
      </w:r>
      <w:r>
        <w:rPr>
          <w:rFonts w:hint="eastAsia" w:ascii="华文仿宋" w:hAnsi="华文仿宋" w:eastAsia="华文仿宋" w:cs="华文仿宋"/>
          <w:color w:val="333333"/>
          <w:kern w:val="0"/>
          <w:sz w:val="32"/>
          <w:szCs w:val="32"/>
        </w:rPr>
        <w:t>蓝天宾馆南楼大堂</w:t>
      </w:r>
      <w:r>
        <w:rPr>
          <w:rFonts w:hint="eastAsia" w:ascii="华文仿宋" w:hAnsi="华文仿宋" w:eastAsia="华文仿宋" w:cs="华文仿宋"/>
          <w:color w:val="333333"/>
          <w:kern w:val="0"/>
          <w:sz w:val="32"/>
          <w:szCs w:val="32"/>
          <w:lang w:eastAsia="zh-CN"/>
        </w:rPr>
        <w:t>）</w:t>
      </w:r>
      <w:r>
        <w:rPr>
          <w:rFonts w:hint="eastAsia" w:ascii="华文仿宋" w:hAnsi="华文仿宋" w:eastAsia="华文仿宋" w:cs="华文仿宋"/>
          <w:color w:val="333333"/>
          <w:kern w:val="0"/>
          <w:sz w:val="32"/>
          <w:szCs w:val="32"/>
        </w:rPr>
        <w:t>或</w:t>
      </w:r>
      <w:r>
        <w:rPr>
          <w:rFonts w:hint="eastAsia" w:ascii="华文仿宋" w:hAnsi="华文仿宋" w:eastAsia="华文仿宋" w:cs="华文仿宋"/>
          <w:color w:val="333333"/>
          <w:kern w:val="0"/>
          <w:sz w:val="32"/>
          <w:szCs w:val="32"/>
          <w:lang w:val="en-US" w:eastAsia="zh-CN"/>
        </w:rPr>
        <w:t>4</w:t>
      </w:r>
      <w:r>
        <w:rPr>
          <w:rFonts w:hint="eastAsia" w:ascii="华文仿宋" w:hAnsi="华文仿宋" w:eastAsia="华文仿宋" w:cs="华文仿宋"/>
          <w:color w:val="333333"/>
          <w:kern w:val="0"/>
          <w:sz w:val="32"/>
          <w:szCs w:val="32"/>
        </w:rPr>
        <w:t>月</w:t>
      </w:r>
      <w:r>
        <w:rPr>
          <w:rFonts w:hint="eastAsia" w:ascii="华文仿宋" w:hAnsi="华文仿宋" w:eastAsia="华文仿宋" w:cs="华文仿宋"/>
          <w:color w:val="333333"/>
          <w:kern w:val="0"/>
          <w:sz w:val="32"/>
          <w:szCs w:val="32"/>
          <w:lang w:val="en-US" w:eastAsia="zh-CN"/>
        </w:rPr>
        <w:t>19</w:t>
      </w:r>
      <w:r>
        <w:rPr>
          <w:rFonts w:hint="eastAsia" w:ascii="华文仿宋" w:hAnsi="华文仿宋" w:eastAsia="华文仿宋" w:cs="华文仿宋"/>
          <w:color w:val="333333"/>
          <w:kern w:val="0"/>
          <w:sz w:val="32"/>
          <w:szCs w:val="32"/>
        </w:rPr>
        <w:t>日7:40-8:20</w:t>
      </w:r>
      <w:r>
        <w:rPr>
          <w:rFonts w:hint="eastAsia" w:ascii="华文仿宋" w:hAnsi="华文仿宋" w:eastAsia="华文仿宋" w:cs="华文仿宋"/>
          <w:color w:val="333333"/>
          <w:kern w:val="0"/>
          <w:sz w:val="32"/>
          <w:szCs w:val="32"/>
          <w:lang w:eastAsia="zh-CN"/>
        </w:rPr>
        <w:t>（</w:t>
      </w:r>
      <w:r>
        <w:rPr>
          <w:rFonts w:hint="eastAsia" w:ascii="华文仿宋" w:hAnsi="华文仿宋" w:eastAsia="华文仿宋" w:cs="华文仿宋"/>
          <w:color w:val="333333"/>
          <w:kern w:val="0"/>
          <w:sz w:val="32"/>
          <w:szCs w:val="32"/>
        </w:rPr>
        <w:t>蓝天宾馆北</w:t>
      </w:r>
      <w:r>
        <w:rPr>
          <w:rFonts w:hint="eastAsia" w:ascii="华文仿宋" w:hAnsi="华文仿宋" w:eastAsia="华文仿宋" w:cs="华文仿宋"/>
          <w:color w:val="333333"/>
          <w:kern w:val="0"/>
          <w:sz w:val="32"/>
          <w:szCs w:val="32"/>
          <w:lang w:val="en-US" w:eastAsia="zh-CN"/>
        </w:rPr>
        <w:t>楼</w:t>
      </w:r>
      <w:r>
        <w:rPr>
          <w:rFonts w:hint="eastAsia" w:ascii="华文仿宋" w:hAnsi="华文仿宋" w:eastAsia="华文仿宋" w:cs="华文仿宋"/>
          <w:color w:val="333333"/>
          <w:kern w:val="0"/>
          <w:sz w:val="32"/>
          <w:szCs w:val="32"/>
        </w:rPr>
        <w:t>第2会议室</w:t>
      </w:r>
      <w:r>
        <w:rPr>
          <w:rFonts w:hint="eastAsia" w:ascii="华文仿宋" w:hAnsi="华文仿宋" w:eastAsia="华文仿宋" w:cs="华文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 xml:space="preserve">    报到联系人：庞设华，13986183625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六、有关要求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（一）</w:t>
      </w:r>
      <w:r>
        <w:rPr>
          <w:rFonts w:hint="eastAsia" w:ascii="华文仿宋" w:hAnsi="华文仿宋" w:eastAsia="华文仿宋" w:cs="华文仿宋"/>
          <w:color w:val="333333"/>
          <w:kern w:val="0"/>
          <w:sz w:val="32"/>
          <w:szCs w:val="32"/>
          <w:lang w:val="en-US" w:eastAsia="zh-CN"/>
        </w:rPr>
        <w:t>要求学员在</w:t>
      </w:r>
      <w:r>
        <w:rPr>
          <w:rFonts w:hint="eastAsia" w:ascii="华文仿宋" w:hAnsi="华文仿宋" w:eastAsia="华文仿宋" w:cs="华文仿宋"/>
          <w:color w:val="333333"/>
          <w:kern w:val="0"/>
          <w:sz w:val="32"/>
          <w:szCs w:val="32"/>
        </w:rPr>
        <w:t>培训期间全程佩戴口罩。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（二）需提供</w:t>
      </w:r>
      <w:r>
        <w:rPr>
          <w:rFonts w:hint="eastAsia" w:ascii="华文仿宋" w:hAnsi="华文仿宋" w:eastAsia="华文仿宋" w:cs="华文仿宋"/>
          <w:color w:val="333333"/>
          <w:kern w:val="0"/>
          <w:sz w:val="32"/>
          <w:szCs w:val="32"/>
          <w:lang w:val="en-US" w:eastAsia="zh-CN"/>
        </w:rPr>
        <w:t>18</w:t>
      </w:r>
      <w:r>
        <w:rPr>
          <w:rFonts w:hint="eastAsia" w:ascii="华文仿宋" w:hAnsi="华文仿宋" w:eastAsia="华文仿宋" w:cs="华文仿宋"/>
          <w:color w:val="333333"/>
          <w:kern w:val="0"/>
          <w:sz w:val="32"/>
          <w:szCs w:val="32"/>
        </w:rPr>
        <w:t>日晚餐的</w:t>
      </w:r>
      <w:r>
        <w:rPr>
          <w:rFonts w:hint="eastAsia" w:ascii="华文仿宋" w:hAnsi="华文仿宋" w:eastAsia="华文仿宋" w:cs="华文仿宋"/>
          <w:color w:val="333333"/>
          <w:kern w:val="0"/>
          <w:sz w:val="32"/>
          <w:szCs w:val="32"/>
          <w:lang w:val="en-US" w:eastAsia="zh-CN"/>
        </w:rPr>
        <w:t>学员</w:t>
      </w:r>
      <w:r>
        <w:rPr>
          <w:rFonts w:hint="eastAsia" w:ascii="华文仿宋" w:hAnsi="华文仿宋" w:eastAsia="华文仿宋" w:cs="华文仿宋"/>
          <w:color w:val="333333"/>
          <w:kern w:val="0"/>
          <w:sz w:val="32"/>
          <w:szCs w:val="32"/>
        </w:rPr>
        <w:t>请在附件</w:t>
      </w:r>
      <w:r>
        <w:rPr>
          <w:rFonts w:hint="eastAsia" w:ascii="华文仿宋" w:hAnsi="华文仿宋" w:eastAsia="华文仿宋" w:cs="华文仿宋"/>
          <w:color w:val="333333"/>
          <w:kern w:val="0"/>
          <w:sz w:val="32"/>
          <w:szCs w:val="32"/>
          <w:lang w:val="en-US" w:eastAsia="zh-CN"/>
        </w:rPr>
        <w:t>二</w:t>
      </w:r>
      <w:r>
        <w:rPr>
          <w:rFonts w:hint="eastAsia" w:ascii="华文仿宋" w:hAnsi="华文仿宋" w:eastAsia="华文仿宋" w:cs="华文仿宋"/>
          <w:color w:val="333333"/>
          <w:kern w:val="0"/>
          <w:sz w:val="32"/>
          <w:szCs w:val="32"/>
        </w:rPr>
        <w:t>中注明。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lang w:val="en-US" w:eastAsia="zh-CN"/>
        </w:rPr>
      </w:pPr>
      <w:r>
        <w:rPr>
          <w:rFonts w:hint="eastAsia" w:ascii="华文仿宋" w:hAnsi="华文仿宋" w:eastAsia="华文仿宋" w:cs="华文仿宋"/>
          <w:color w:val="333333"/>
          <w:kern w:val="0"/>
          <w:sz w:val="32"/>
          <w:szCs w:val="32"/>
          <w:lang w:val="en-US" w:eastAsia="zh-CN"/>
        </w:rPr>
        <w:t>（三）因会场车位紧张，请各位学员尽量低碳出行。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lang w:val="en-US" w:eastAsia="zh-CN"/>
        </w:rPr>
      </w:pPr>
      <w:r>
        <w:rPr>
          <w:rFonts w:hint="eastAsia" w:ascii="华文仿宋" w:hAnsi="华文仿宋" w:eastAsia="华文仿宋" w:cs="华文仿宋"/>
          <w:color w:val="333333"/>
          <w:kern w:val="0"/>
          <w:sz w:val="32"/>
          <w:szCs w:val="32"/>
          <w:lang w:val="en-US" w:eastAsia="zh-CN"/>
        </w:rPr>
        <w:t>一、</w:t>
      </w:r>
      <w:r>
        <w:rPr>
          <w:rFonts w:hint="eastAsia" w:ascii="华文仿宋" w:hAnsi="华文仿宋" w:eastAsia="华文仿宋" w:cs="华文仿宋"/>
          <w:sz w:val="32"/>
          <w:szCs w:val="32"/>
        </w:rPr>
        <w:t>专家</w:t>
      </w:r>
      <w:r>
        <w:rPr>
          <w:rFonts w:hint="eastAsia" w:ascii="华文仿宋" w:hAnsi="华文仿宋" w:eastAsia="华文仿宋" w:cs="华文仿宋"/>
          <w:sz w:val="32"/>
          <w:szCs w:val="32"/>
          <w:lang w:val="en-US" w:eastAsia="zh-CN"/>
        </w:rPr>
        <w:t>简介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lang w:val="en-US" w:eastAsia="zh-CN"/>
        </w:rPr>
        <w:t>二</w:t>
      </w:r>
      <w:r>
        <w:rPr>
          <w:rFonts w:hint="eastAsia" w:ascii="华文仿宋" w:hAnsi="华文仿宋" w:eastAsia="华文仿宋" w:cs="华文仿宋"/>
          <w:color w:val="333333"/>
          <w:kern w:val="0"/>
          <w:sz w:val="32"/>
          <w:szCs w:val="32"/>
          <w:lang w:eastAsia="zh-CN"/>
        </w:rPr>
        <w:t>、</w:t>
      </w:r>
      <w:r>
        <w:rPr>
          <w:rFonts w:hint="eastAsia" w:ascii="华文仿宋" w:hAnsi="华文仿宋" w:eastAsia="华文仿宋" w:cs="华文仿宋"/>
          <w:color w:val="333333"/>
          <w:kern w:val="0"/>
          <w:sz w:val="32"/>
          <w:szCs w:val="32"/>
        </w:rPr>
        <w:t>《</w:t>
      </w:r>
      <w:r>
        <w:rPr>
          <w:rFonts w:hint="eastAsia" w:ascii="华文仿宋" w:hAnsi="华文仿宋" w:eastAsia="华文仿宋" w:cs="华文仿宋"/>
          <w:color w:val="333333"/>
          <w:kern w:val="0"/>
          <w:sz w:val="32"/>
          <w:szCs w:val="32"/>
          <w:lang w:val="en-US" w:eastAsia="zh-CN"/>
        </w:rPr>
        <w:t>培训班</w:t>
      </w:r>
      <w:r>
        <w:rPr>
          <w:rFonts w:hint="eastAsia" w:ascii="华文仿宋" w:hAnsi="华文仿宋" w:eastAsia="华文仿宋" w:cs="华文仿宋"/>
          <w:color w:val="333333"/>
          <w:kern w:val="0"/>
          <w:sz w:val="32"/>
          <w:szCs w:val="32"/>
        </w:rPr>
        <w:t>报名回执》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202</w:t>
      </w:r>
      <w:r>
        <w:rPr>
          <w:rFonts w:hint="eastAsia" w:ascii="华文仿宋" w:hAnsi="华文仿宋" w:eastAsia="华文仿宋" w:cs="华文仿宋"/>
          <w:color w:val="333333"/>
          <w:kern w:val="0"/>
          <w:sz w:val="32"/>
          <w:szCs w:val="32"/>
          <w:lang w:val="en-US" w:eastAsia="zh-CN"/>
        </w:rPr>
        <w:t>3</w:t>
      </w:r>
      <w:r>
        <w:rPr>
          <w:rFonts w:hint="eastAsia" w:ascii="华文仿宋" w:hAnsi="华文仿宋" w:eastAsia="华文仿宋" w:cs="华文仿宋"/>
          <w:color w:val="333333"/>
          <w:kern w:val="0"/>
          <w:sz w:val="32"/>
          <w:szCs w:val="32"/>
        </w:rPr>
        <w:t>年</w:t>
      </w:r>
      <w:r>
        <w:rPr>
          <w:rFonts w:hint="eastAsia" w:ascii="华文仿宋" w:hAnsi="华文仿宋" w:eastAsia="华文仿宋" w:cs="华文仿宋"/>
          <w:color w:val="333333"/>
          <w:kern w:val="0"/>
          <w:sz w:val="32"/>
          <w:szCs w:val="32"/>
          <w:lang w:val="en-US" w:eastAsia="zh-CN"/>
        </w:rPr>
        <w:t>3</w:t>
      </w:r>
      <w:r>
        <w:rPr>
          <w:rFonts w:hint="eastAsia" w:ascii="华文仿宋" w:hAnsi="华文仿宋" w:eastAsia="华文仿宋" w:cs="华文仿宋"/>
          <w:color w:val="333333"/>
          <w:kern w:val="0"/>
          <w:sz w:val="32"/>
          <w:szCs w:val="32"/>
        </w:rPr>
        <w:t>月</w:t>
      </w:r>
      <w:r>
        <w:rPr>
          <w:rFonts w:hint="eastAsia" w:ascii="华文仿宋" w:hAnsi="华文仿宋" w:eastAsia="华文仿宋" w:cs="华文仿宋"/>
          <w:color w:val="333333"/>
          <w:kern w:val="0"/>
          <w:sz w:val="32"/>
          <w:szCs w:val="32"/>
          <w:lang w:val="en-US" w:eastAsia="zh-CN"/>
        </w:rPr>
        <w:t>24</w:t>
      </w:r>
      <w:r>
        <w:rPr>
          <w:rFonts w:hint="eastAsia" w:ascii="华文仿宋" w:hAnsi="华文仿宋" w:eastAsia="华文仿宋" w:cs="华文仿宋"/>
          <w:color w:val="333333"/>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华文仿宋" w:hAnsi="华文仿宋" w:eastAsia="华文仿宋" w:cs="华文仿宋"/>
          <w:color w:val="333333"/>
          <w:kern w:val="0"/>
          <w:sz w:val="32"/>
          <w:szCs w:val="32"/>
        </w:rPr>
      </w:pPr>
    </w:p>
    <w:p>
      <w:pPr>
        <w:rPr>
          <w:rFonts w:hint="default" w:ascii="华文仿宋" w:hAnsi="华文仿宋" w:eastAsia="华文仿宋" w:cs="华文仿宋"/>
          <w:color w:val="333333"/>
          <w:kern w:val="0"/>
          <w:sz w:val="28"/>
          <w:szCs w:val="28"/>
          <w:lang w:val="en-US" w:eastAsia="zh-CN"/>
        </w:rPr>
      </w:pPr>
      <w:r>
        <w:rPr>
          <w:rFonts w:hint="eastAsia" w:ascii="华文仿宋" w:hAnsi="华文仿宋" w:eastAsia="华文仿宋" w:cs="华文仿宋"/>
          <w:color w:val="333333"/>
          <w:kern w:val="0"/>
          <w:sz w:val="28"/>
          <w:szCs w:val="28"/>
          <w:lang w:val="en-US" w:eastAsia="zh-CN"/>
        </w:rPr>
        <w:t>附件一:</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专  家  简  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石国虎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华杰工程咨询有限公司顾问、教授级高工、国内知名招投标和合同管理专家，参加多项招投标法规、部委规章、国家标准起草，参编九部委工程标准招标文件，主编交通运输部公路工程系列标准招标文件，主持过港珠澳大桥、杭州湾跨海大桥、舟山跨海大桥（含金塘大桥、西侯门大桥等）、南京八卦洲长江大桥等数座特大桥梁及沪渝高速湖北宜昌至利川段等重大工程项目的招标策划咨询服务工作，具有丰富的招标策划、招标文件编制及评标、合同管理咨询等工作经验。</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b/>
          <w:bCs/>
          <w:sz w:val="28"/>
          <w:szCs w:val="28"/>
          <w:lang w:val="en-US" w:eastAsia="zh-CN"/>
        </w:rPr>
        <w:t>高会晋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华杰工程咨询有限公司总经济师、教授级高工、中国招标投标协会行业专家、交通运输部公路评标专家，参与多项招投标、优化营商环境等国家部委规章、规范性文件起草，参编交通运输部公路工程系列标准招标文件，主持过多个特大型交通基础设施项目招标咨询服务工作，具有丰富的招投标、合同管理和投融资咨询工作经验。</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b/>
          <w:bCs/>
          <w:sz w:val="28"/>
          <w:szCs w:val="28"/>
          <w:lang w:val="en-US" w:eastAsia="zh-CN"/>
        </w:rPr>
        <w:t>张雄胜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华杰工程咨询有限公司中南分公司总经理、高级工程师、中国招标投标协会行业专家、交通运输部公路评标专家、湖北省政府和社会资本合作PPP专家，参与多项招投标、投融资等部委规章、规范性文件起草，参编交通运输部公路工程系列标准招标文件，主持过武汉市四环线、沌口长江大桥、青山长江大桥、保宜高速、宜张高速、岳宜高速等工程项目的招标咨询服务工作，具有丰富的招投标、合同管理和投融资咨询经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附件</w:t>
      </w:r>
      <w:r>
        <w:rPr>
          <w:rFonts w:hint="eastAsia" w:ascii="华文仿宋" w:hAnsi="华文仿宋" w:eastAsia="华文仿宋" w:cs="华文仿宋"/>
          <w:sz w:val="28"/>
          <w:szCs w:val="28"/>
          <w:lang w:val="en-US" w:eastAsia="zh-CN"/>
        </w:rPr>
        <w:t>二</w:t>
      </w:r>
      <w:r>
        <w:rPr>
          <w:rFonts w:hint="eastAsia" w:ascii="华文仿宋" w:hAnsi="华文仿宋" w:eastAsia="华文仿宋" w:cs="华文仿宋"/>
          <w:sz w:val="28"/>
          <w:szCs w:val="28"/>
        </w:rPr>
        <w:t>：</w:t>
      </w:r>
    </w:p>
    <w:p>
      <w:pPr>
        <w:widowControl/>
        <w:jc w:val="center"/>
        <w:textAlignment w:val="baseline"/>
        <w:rPr>
          <w:rFonts w:hint="eastAsia" w:ascii="宋体" w:hAnsi="宋体" w:eastAsia="宋体" w:cs="宋体"/>
          <w:b/>
          <w:bCs/>
          <w:sz w:val="32"/>
          <w:szCs w:val="32"/>
          <w:lang w:val="en-US" w:eastAsia="zh-CN"/>
        </w:rPr>
      </w:pPr>
      <w:r>
        <w:rPr>
          <w:rFonts w:hint="eastAsia" w:ascii="宋体" w:hAnsi="宋体" w:eastAsia="宋体" w:cs="宋体"/>
          <w:b/>
          <w:bCs/>
          <w:kern w:val="0"/>
          <w:sz w:val="32"/>
          <w:szCs w:val="32"/>
        </w:rPr>
        <w:t>培训班报名回执</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4"/>
        <w:gridCol w:w="1590"/>
        <w:gridCol w:w="1575"/>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单位名称</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学员</w:t>
            </w:r>
            <w:r>
              <w:rPr>
                <w:rFonts w:hint="eastAsia" w:ascii="华文仿宋" w:hAnsi="华文仿宋" w:eastAsia="华文仿宋" w:cs="华文仿宋"/>
                <w:kern w:val="0"/>
                <w:sz w:val="28"/>
                <w:szCs w:val="28"/>
              </w:rPr>
              <w:t>姓名</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电话</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是否提供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18</w:t>
            </w:r>
            <w:r>
              <w:rPr>
                <w:rFonts w:hint="eastAsia" w:ascii="华文仿宋" w:hAnsi="华文仿宋" w:eastAsia="华文仿宋" w:cs="华文仿宋"/>
                <w:kern w:val="0"/>
                <w:sz w:val="28"/>
                <w:szCs w:val="28"/>
              </w:rPr>
              <w:t>日晚餐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24" w:type="dxa"/>
          </w:tcPr>
          <w:p>
            <w:pPr>
              <w:rPr>
                <w:rFonts w:ascii="宋体" w:hAnsi="宋体" w:eastAsia="宋体" w:cs="宋体"/>
                <w:kern w:val="0"/>
                <w:sz w:val="28"/>
                <w:szCs w:val="28"/>
              </w:rPr>
            </w:pPr>
          </w:p>
        </w:tc>
        <w:tc>
          <w:tcPr>
            <w:tcW w:w="1590" w:type="dxa"/>
          </w:tcPr>
          <w:p>
            <w:pPr>
              <w:rPr>
                <w:rFonts w:ascii="宋体" w:hAnsi="宋体" w:eastAsia="宋体" w:cs="宋体"/>
                <w:kern w:val="0"/>
                <w:sz w:val="28"/>
                <w:szCs w:val="28"/>
              </w:rPr>
            </w:pPr>
          </w:p>
        </w:tc>
        <w:tc>
          <w:tcPr>
            <w:tcW w:w="1575" w:type="dxa"/>
          </w:tcPr>
          <w:p>
            <w:pPr>
              <w:rPr>
                <w:rFonts w:ascii="宋体" w:hAnsi="宋体" w:eastAsia="宋体" w:cs="宋体"/>
                <w:kern w:val="0"/>
                <w:sz w:val="28"/>
                <w:szCs w:val="28"/>
              </w:rPr>
            </w:pPr>
          </w:p>
        </w:tc>
        <w:tc>
          <w:tcPr>
            <w:tcW w:w="1730" w:type="dxa"/>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24" w:type="dxa"/>
          </w:tcPr>
          <w:p>
            <w:pPr>
              <w:rPr>
                <w:rFonts w:ascii="宋体" w:hAnsi="宋体" w:eastAsia="宋体" w:cs="宋体"/>
                <w:kern w:val="0"/>
                <w:sz w:val="28"/>
                <w:szCs w:val="28"/>
              </w:rPr>
            </w:pPr>
          </w:p>
        </w:tc>
        <w:tc>
          <w:tcPr>
            <w:tcW w:w="1590" w:type="dxa"/>
          </w:tcPr>
          <w:p>
            <w:pPr>
              <w:rPr>
                <w:rFonts w:ascii="宋体" w:hAnsi="宋体" w:eastAsia="宋体" w:cs="宋体"/>
                <w:kern w:val="0"/>
                <w:sz w:val="28"/>
                <w:szCs w:val="28"/>
              </w:rPr>
            </w:pPr>
          </w:p>
        </w:tc>
        <w:tc>
          <w:tcPr>
            <w:tcW w:w="1575" w:type="dxa"/>
          </w:tcPr>
          <w:p>
            <w:pPr>
              <w:rPr>
                <w:rFonts w:ascii="宋体" w:hAnsi="宋体" w:eastAsia="宋体" w:cs="宋体"/>
                <w:kern w:val="0"/>
                <w:sz w:val="28"/>
                <w:szCs w:val="28"/>
              </w:rPr>
            </w:pPr>
          </w:p>
        </w:tc>
        <w:tc>
          <w:tcPr>
            <w:tcW w:w="1730" w:type="dxa"/>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24" w:type="dxa"/>
          </w:tcPr>
          <w:p>
            <w:pPr>
              <w:rPr>
                <w:rFonts w:ascii="宋体" w:hAnsi="宋体" w:eastAsia="宋体" w:cs="宋体"/>
                <w:kern w:val="0"/>
                <w:sz w:val="28"/>
                <w:szCs w:val="28"/>
              </w:rPr>
            </w:pPr>
          </w:p>
        </w:tc>
        <w:tc>
          <w:tcPr>
            <w:tcW w:w="1590" w:type="dxa"/>
          </w:tcPr>
          <w:p>
            <w:pPr>
              <w:rPr>
                <w:rFonts w:ascii="宋体" w:hAnsi="宋体" w:eastAsia="宋体" w:cs="宋体"/>
                <w:kern w:val="0"/>
                <w:sz w:val="28"/>
                <w:szCs w:val="28"/>
              </w:rPr>
            </w:pPr>
          </w:p>
        </w:tc>
        <w:tc>
          <w:tcPr>
            <w:tcW w:w="1575" w:type="dxa"/>
          </w:tcPr>
          <w:p>
            <w:pPr>
              <w:rPr>
                <w:rFonts w:ascii="宋体" w:hAnsi="宋体" w:eastAsia="宋体" w:cs="宋体"/>
                <w:kern w:val="0"/>
                <w:sz w:val="28"/>
                <w:szCs w:val="28"/>
              </w:rPr>
            </w:pPr>
          </w:p>
        </w:tc>
        <w:tc>
          <w:tcPr>
            <w:tcW w:w="1730" w:type="dxa"/>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24" w:type="dxa"/>
          </w:tcPr>
          <w:p>
            <w:pPr>
              <w:rPr>
                <w:rFonts w:ascii="宋体" w:hAnsi="宋体" w:eastAsia="宋体" w:cs="宋体"/>
                <w:kern w:val="0"/>
                <w:sz w:val="28"/>
                <w:szCs w:val="28"/>
              </w:rPr>
            </w:pPr>
          </w:p>
        </w:tc>
        <w:tc>
          <w:tcPr>
            <w:tcW w:w="1590" w:type="dxa"/>
          </w:tcPr>
          <w:p>
            <w:pPr>
              <w:rPr>
                <w:rFonts w:ascii="宋体" w:hAnsi="宋体" w:eastAsia="宋体" w:cs="宋体"/>
                <w:kern w:val="0"/>
                <w:sz w:val="28"/>
                <w:szCs w:val="28"/>
              </w:rPr>
            </w:pPr>
          </w:p>
        </w:tc>
        <w:tc>
          <w:tcPr>
            <w:tcW w:w="1575" w:type="dxa"/>
          </w:tcPr>
          <w:p>
            <w:pPr>
              <w:rPr>
                <w:rFonts w:ascii="宋体" w:hAnsi="宋体" w:eastAsia="宋体" w:cs="宋体"/>
                <w:kern w:val="0"/>
                <w:sz w:val="28"/>
                <w:szCs w:val="28"/>
              </w:rPr>
            </w:pPr>
          </w:p>
        </w:tc>
        <w:tc>
          <w:tcPr>
            <w:tcW w:w="1730" w:type="dxa"/>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24" w:type="dxa"/>
          </w:tcPr>
          <w:p>
            <w:pPr>
              <w:rPr>
                <w:rFonts w:ascii="宋体" w:hAnsi="宋体" w:eastAsia="宋体" w:cs="宋体"/>
                <w:kern w:val="0"/>
                <w:sz w:val="28"/>
                <w:szCs w:val="28"/>
              </w:rPr>
            </w:pPr>
          </w:p>
        </w:tc>
        <w:tc>
          <w:tcPr>
            <w:tcW w:w="1590" w:type="dxa"/>
          </w:tcPr>
          <w:p>
            <w:pPr>
              <w:rPr>
                <w:rFonts w:ascii="宋体" w:hAnsi="宋体" w:eastAsia="宋体" w:cs="宋体"/>
                <w:kern w:val="0"/>
                <w:sz w:val="28"/>
                <w:szCs w:val="28"/>
              </w:rPr>
            </w:pPr>
          </w:p>
        </w:tc>
        <w:tc>
          <w:tcPr>
            <w:tcW w:w="1575" w:type="dxa"/>
          </w:tcPr>
          <w:p>
            <w:pPr>
              <w:rPr>
                <w:rFonts w:ascii="宋体" w:hAnsi="宋体" w:eastAsia="宋体" w:cs="宋体"/>
                <w:kern w:val="0"/>
                <w:sz w:val="28"/>
                <w:szCs w:val="28"/>
              </w:rPr>
            </w:pPr>
          </w:p>
        </w:tc>
        <w:tc>
          <w:tcPr>
            <w:tcW w:w="1730" w:type="dxa"/>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624" w:type="dxa"/>
          </w:tcPr>
          <w:p>
            <w:pPr>
              <w:rPr>
                <w:rFonts w:ascii="宋体" w:hAnsi="宋体" w:eastAsia="宋体" w:cs="宋体"/>
                <w:kern w:val="0"/>
                <w:sz w:val="28"/>
                <w:szCs w:val="28"/>
              </w:rPr>
            </w:pPr>
          </w:p>
        </w:tc>
        <w:tc>
          <w:tcPr>
            <w:tcW w:w="1590" w:type="dxa"/>
          </w:tcPr>
          <w:p>
            <w:pPr>
              <w:rPr>
                <w:rFonts w:ascii="宋体" w:hAnsi="宋体" w:eastAsia="宋体" w:cs="宋体"/>
                <w:kern w:val="0"/>
                <w:sz w:val="28"/>
                <w:szCs w:val="28"/>
              </w:rPr>
            </w:pPr>
          </w:p>
        </w:tc>
        <w:tc>
          <w:tcPr>
            <w:tcW w:w="1575" w:type="dxa"/>
          </w:tcPr>
          <w:p>
            <w:pPr>
              <w:rPr>
                <w:rFonts w:ascii="宋体" w:hAnsi="宋体" w:eastAsia="宋体" w:cs="宋体"/>
                <w:kern w:val="0"/>
                <w:sz w:val="28"/>
                <w:szCs w:val="28"/>
              </w:rPr>
            </w:pPr>
          </w:p>
        </w:tc>
        <w:tc>
          <w:tcPr>
            <w:tcW w:w="1730" w:type="dxa"/>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19" w:type="dxa"/>
            <w:gridSpan w:val="4"/>
          </w:tcPr>
          <w:p>
            <w:pPr>
              <w:jc w:val="center"/>
              <w:rPr>
                <w:rFonts w:ascii="宋体" w:hAnsi="宋体" w:eastAsia="宋体" w:cs="宋体"/>
                <w:kern w:val="0"/>
                <w:sz w:val="28"/>
                <w:szCs w:val="28"/>
              </w:rPr>
            </w:pPr>
            <w:r>
              <w:rPr>
                <w:rFonts w:hint="eastAsia" w:ascii="宋体" w:hAnsi="宋体" w:eastAsia="宋体" w:cs="宋体"/>
                <w:kern w:val="0"/>
                <w:sz w:val="28"/>
                <w:szCs w:val="28"/>
              </w:rPr>
              <w:t>增值税发票开票信息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14" w:type="dxa"/>
            <w:gridSpan w:val="2"/>
          </w:tcPr>
          <w:p>
            <w:pPr>
              <w:jc w:val="center"/>
              <w:rPr>
                <w:rFonts w:ascii="宋体" w:hAnsi="宋体" w:eastAsia="宋体" w:cs="宋体"/>
                <w:kern w:val="0"/>
                <w:sz w:val="28"/>
                <w:szCs w:val="28"/>
              </w:rPr>
            </w:pPr>
            <w:r>
              <w:rPr>
                <w:rFonts w:hint="eastAsia" w:ascii="宋体" w:hAnsi="宋体" w:eastAsia="宋体" w:cs="宋体"/>
                <w:kern w:val="0"/>
                <w:sz w:val="28"/>
                <w:szCs w:val="28"/>
              </w:rPr>
              <w:t>单位名称（全称）</w:t>
            </w:r>
          </w:p>
        </w:tc>
        <w:tc>
          <w:tcPr>
            <w:tcW w:w="3305" w:type="dxa"/>
            <w:gridSpan w:val="2"/>
          </w:tcPr>
          <w:p>
            <w:pPr>
              <w:jc w:val="center"/>
              <w:rPr>
                <w:rFonts w:ascii="宋体" w:hAnsi="宋体" w:eastAsia="宋体" w:cs="宋体"/>
                <w:kern w:val="0"/>
                <w:sz w:val="28"/>
                <w:szCs w:val="28"/>
              </w:rPr>
            </w:pPr>
            <w:r>
              <w:rPr>
                <w:rFonts w:hint="eastAsia" w:ascii="宋体" w:hAnsi="宋体" w:eastAsia="宋体" w:cs="宋体"/>
                <w:kern w:val="0"/>
                <w:sz w:val="28"/>
                <w:szCs w:val="28"/>
              </w:rPr>
              <w:t>社会信用统一代码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14" w:type="dxa"/>
            <w:gridSpan w:val="2"/>
          </w:tcPr>
          <w:p>
            <w:pPr>
              <w:jc w:val="center"/>
              <w:rPr>
                <w:rFonts w:ascii="宋体" w:hAnsi="宋体" w:eastAsia="宋体" w:cs="宋体"/>
                <w:kern w:val="0"/>
                <w:sz w:val="28"/>
                <w:szCs w:val="28"/>
              </w:rPr>
            </w:pPr>
          </w:p>
        </w:tc>
        <w:tc>
          <w:tcPr>
            <w:tcW w:w="3305" w:type="dxa"/>
            <w:gridSpan w:val="2"/>
          </w:tcPr>
          <w:p>
            <w:pPr>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14" w:type="dxa"/>
            <w:gridSpan w:val="2"/>
          </w:tcPr>
          <w:p>
            <w:pPr>
              <w:jc w:val="center"/>
              <w:rPr>
                <w:rFonts w:ascii="宋体" w:hAnsi="宋体" w:eastAsia="宋体" w:cs="宋体"/>
                <w:kern w:val="0"/>
                <w:sz w:val="28"/>
                <w:szCs w:val="28"/>
              </w:rPr>
            </w:pPr>
            <w:r>
              <w:rPr>
                <w:rFonts w:hint="eastAsia" w:ascii="宋体" w:hAnsi="宋体" w:eastAsia="宋体" w:cs="宋体"/>
                <w:kern w:val="0"/>
                <w:sz w:val="28"/>
                <w:szCs w:val="28"/>
              </w:rPr>
              <w:t>单位地址及电话</w:t>
            </w:r>
          </w:p>
        </w:tc>
        <w:tc>
          <w:tcPr>
            <w:tcW w:w="3305" w:type="dxa"/>
            <w:gridSpan w:val="2"/>
          </w:tcPr>
          <w:p>
            <w:pPr>
              <w:jc w:val="center"/>
              <w:rPr>
                <w:rFonts w:ascii="宋体" w:hAnsi="宋体" w:eastAsia="宋体" w:cs="宋体"/>
                <w:kern w:val="0"/>
                <w:sz w:val="28"/>
                <w:szCs w:val="28"/>
              </w:rPr>
            </w:pPr>
            <w:r>
              <w:rPr>
                <w:rFonts w:hint="eastAsia" w:ascii="宋体" w:hAnsi="宋体" w:eastAsia="宋体" w:cs="宋体"/>
                <w:kern w:val="0"/>
                <w:sz w:val="28"/>
                <w:szCs w:val="28"/>
              </w:rPr>
              <w:t>开户行名称及账号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14" w:type="dxa"/>
            <w:gridSpan w:val="2"/>
          </w:tcPr>
          <w:p>
            <w:pPr>
              <w:rPr>
                <w:rFonts w:ascii="宋体" w:hAnsi="宋体" w:eastAsia="宋体" w:cs="宋体"/>
                <w:kern w:val="0"/>
                <w:sz w:val="28"/>
                <w:szCs w:val="28"/>
              </w:rPr>
            </w:pPr>
          </w:p>
        </w:tc>
        <w:tc>
          <w:tcPr>
            <w:tcW w:w="3305" w:type="dxa"/>
            <w:gridSpan w:val="2"/>
          </w:tcPr>
          <w:p>
            <w:pP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19" w:type="dxa"/>
            <w:gridSpan w:val="4"/>
          </w:tcPr>
          <w:p>
            <w:pPr>
              <w:rPr>
                <w:rFonts w:ascii="宋体" w:hAnsi="宋体" w:eastAsia="宋体" w:cs="宋体"/>
                <w:kern w:val="0"/>
                <w:sz w:val="28"/>
                <w:szCs w:val="28"/>
              </w:rPr>
            </w:pPr>
            <w:r>
              <w:rPr>
                <w:rFonts w:hint="eastAsia" w:ascii="宋体" w:hAnsi="宋体" w:eastAsia="宋体" w:cs="宋体"/>
                <w:kern w:val="0"/>
                <w:sz w:val="28"/>
                <w:szCs w:val="28"/>
              </w:rPr>
              <w:t>开票备注（如有特别要求可备注说明）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19" w:type="dxa"/>
            <w:gridSpan w:val="4"/>
          </w:tcPr>
          <w:p>
            <w:pPr>
              <w:rPr>
                <w:rFonts w:ascii="宋体" w:hAnsi="宋体" w:eastAsia="宋体" w:cs="宋体"/>
                <w:kern w:val="0"/>
                <w:sz w:val="28"/>
                <w:szCs w:val="28"/>
              </w:rPr>
            </w:pPr>
            <w:r>
              <w:rPr>
                <w:rFonts w:hint="eastAsia" w:ascii="宋体" w:hAnsi="宋体" w:eastAsia="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8519" w:type="dxa"/>
            <w:gridSpan w:val="4"/>
          </w:tcPr>
          <w:p>
            <w:pPr>
              <w:snapToGrid w:val="0"/>
              <w:ind w:firstLine="560" w:firstLineChars="200"/>
              <w:jc w:val="left"/>
              <w:textAlignment w:val="baseline"/>
              <w:rPr>
                <w:rFonts w:ascii="宋体" w:hAnsi="宋体" w:eastAsia="宋体" w:cs="宋体"/>
                <w:sz w:val="28"/>
                <w:szCs w:val="28"/>
              </w:rPr>
            </w:pPr>
            <w:r>
              <w:rPr>
                <w:rFonts w:hint="eastAsia" w:ascii="宋体" w:hAnsi="宋体" w:eastAsia="宋体" w:cs="宋体"/>
                <w:kern w:val="0"/>
                <w:sz w:val="28"/>
                <w:szCs w:val="28"/>
              </w:rPr>
              <w:t>注：回执表、汇款凭证发至邮箱：</w:t>
            </w:r>
            <w:r>
              <w:rPr>
                <w:rFonts w:hint="eastAsia" w:ascii="宋体" w:hAnsi="宋体" w:eastAsia="宋体" w:cs="宋体"/>
                <w:sz w:val="28"/>
                <w:szCs w:val="28"/>
              </w:rPr>
              <w:t>327967106@qq.com。</w:t>
            </w:r>
          </w:p>
          <w:p>
            <w:pPr>
              <w:widowControl/>
              <w:snapToGrid w:val="0"/>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以便开具发票，</w:t>
            </w:r>
            <w:r>
              <w:rPr>
                <w:rFonts w:hint="eastAsia" w:ascii="宋体" w:hAnsi="宋体" w:eastAsia="宋体" w:cs="宋体"/>
                <w:kern w:val="0"/>
                <w:sz w:val="28"/>
                <w:szCs w:val="28"/>
                <w:lang w:val="en-US" w:eastAsia="zh-CN"/>
              </w:rPr>
              <w:t>汇票凭证如个人账户请在备注栏注明开票单位名称、务必注明</w:t>
            </w:r>
            <w:r>
              <w:rPr>
                <w:rFonts w:hint="eastAsia" w:ascii="宋体" w:hAnsi="宋体" w:eastAsia="宋体" w:cs="宋体"/>
                <w:kern w:val="0"/>
                <w:sz w:val="28"/>
                <w:szCs w:val="28"/>
              </w:rPr>
              <w:t>联系人姓名、QQ号码及电话等信息，</w:t>
            </w:r>
            <w:r>
              <w:rPr>
                <w:rFonts w:hint="eastAsia" w:ascii="宋体" w:hAnsi="宋体" w:eastAsia="宋体" w:cs="宋体"/>
                <w:b/>
                <w:bCs/>
                <w:kern w:val="0"/>
                <w:sz w:val="28"/>
                <w:szCs w:val="28"/>
              </w:rPr>
              <w:t>回执请一定上传Word版</w:t>
            </w:r>
            <w:r>
              <w:rPr>
                <w:rFonts w:hint="eastAsia" w:ascii="宋体" w:hAnsi="宋体" w:eastAsia="宋体" w:cs="宋体"/>
                <w:kern w:val="0"/>
                <w:sz w:val="28"/>
                <w:szCs w:val="28"/>
              </w:rPr>
              <w:t>，谢谢配合！</w:t>
            </w:r>
          </w:p>
          <w:p>
            <w:pPr>
              <w:spacing w:line="560" w:lineRule="exact"/>
              <w:ind w:firstLine="640" w:firstLineChars="200"/>
              <w:jc w:val="left"/>
              <w:rPr>
                <w:rFonts w:ascii="仿宋" w:hAnsi="仿宋" w:eastAsia="仿宋" w:cs="华文仿宋"/>
                <w:color w:val="333333"/>
                <w:kern w:val="0"/>
                <w:sz w:val="32"/>
                <w:szCs w:val="32"/>
              </w:rPr>
            </w:pPr>
            <w:r>
              <w:rPr>
                <w:rFonts w:hint="eastAsia" w:ascii="仿宋" w:hAnsi="仿宋" w:eastAsia="仿宋" w:cs="华文仿宋"/>
                <w:color w:val="333333"/>
                <w:kern w:val="0"/>
                <w:sz w:val="32"/>
                <w:szCs w:val="32"/>
              </w:rPr>
              <w:t>财务联系人：姜莉芳，电话：13297077317</w:t>
            </w:r>
          </w:p>
          <w:p>
            <w:pPr>
              <w:spacing w:line="560" w:lineRule="exact"/>
              <w:ind w:firstLine="640" w:firstLineChars="200"/>
              <w:jc w:val="left"/>
              <w:rPr>
                <w:rFonts w:ascii="宋体" w:hAnsi="宋体" w:eastAsia="宋体" w:cs="宋体"/>
                <w:kern w:val="0"/>
                <w:sz w:val="28"/>
                <w:szCs w:val="28"/>
              </w:rPr>
            </w:pPr>
            <w:r>
              <w:rPr>
                <w:rFonts w:hint="eastAsia" w:ascii="仿宋" w:hAnsi="仿宋" w:eastAsia="仿宋" w:cs="华文仿宋"/>
                <w:color w:val="333333"/>
                <w:kern w:val="0"/>
                <w:sz w:val="32"/>
                <w:szCs w:val="32"/>
              </w:rPr>
              <w:t xml:space="preserve">汇款账号信息如下，户名：湖北省公路学会 账号：7381310182600031639 开户行：中信银行王家墩支行   </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466C3"/>
    <w:multiLevelType w:val="singleLevel"/>
    <w:tmpl w:val="5D6466C3"/>
    <w:lvl w:ilvl="0" w:tentative="0">
      <w:start w:val="3"/>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Yjg4YjRiMjZmYjhkMmIwZTFhOTgyMmM2MGJjY2IifQ=="/>
  </w:docVars>
  <w:rsids>
    <w:rsidRoot w:val="0869177C"/>
    <w:rsid w:val="04C12507"/>
    <w:rsid w:val="0869177C"/>
    <w:rsid w:val="74D5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2"/>
    <w:next w:val="1"/>
    <w:qFormat/>
    <w:uiPriority w:val="99"/>
    <w:pPr>
      <w:spacing w:after="0" w:line="360" w:lineRule="auto"/>
      <w:ind w:left="176" w:leftChars="0" w:firstLine="420" w:firstLineChars="200"/>
    </w:pPr>
    <w:rPr>
      <w:rFonts w:ascii="仿宋" w:eastAsia="仿宋"/>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1423</Words>
  <Characters>1582</Characters>
  <Lines>0</Lines>
  <Paragraphs>0</Paragraphs>
  <TotalTime>12</TotalTime>
  <ScaleCrop>false</ScaleCrop>
  <LinksUpToDate>false</LinksUpToDate>
  <CharactersWithSpaces>1602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2023-03-24T01:24:00Z</dcterms:created>
  <dc:creator>Administrator</dc:creator>
  <cp:lastModifiedBy>Administrator</cp:lastModifiedBy>
  <cp:lastPrinted>2023-03-24T01:34:00Z</cp:lastPrinted>
  <dcterms:modified xsi:type="dcterms:W3CDTF">2023-03-24T06:45:31Z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1B4C62EB3BDE46669A9F2E5F5A434985</vt:lpwstr>
  </property>
</Properties>
</file>