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仿宋" w:hAnsi="华文仿宋" w:eastAsia="华文仿宋" w:cs="华文仿宋"/>
          <w:sz w:val="32"/>
          <w:szCs w:val="32"/>
        </w:rPr>
      </w:pPr>
    </w:p>
    <w:p>
      <w:pPr>
        <w:spacing w:line="600" w:lineRule="exact"/>
        <w:jc w:val="center"/>
        <w:rPr>
          <w:rFonts w:ascii="华文仿宋" w:hAnsi="华文仿宋" w:eastAsia="华文仿宋" w:cs="华文仿宋"/>
          <w:sz w:val="32"/>
          <w:szCs w:val="32"/>
        </w:rPr>
      </w:pPr>
    </w:p>
    <w:p>
      <w:pPr>
        <w:spacing w:line="600" w:lineRule="exact"/>
        <w:jc w:val="center"/>
        <w:rPr>
          <w:rFonts w:ascii="华文仿宋" w:hAnsi="华文仿宋" w:eastAsia="华文仿宋" w:cs="华文仿宋"/>
          <w:sz w:val="32"/>
          <w:szCs w:val="32"/>
        </w:rPr>
      </w:pPr>
    </w:p>
    <w:p>
      <w:pPr>
        <w:spacing w:line="600" w:lineRule="exact"/>
        <w:jc w:val="center"/>
        <w:rPr>
          <w:rFonts w:ascii="华文仿宋" w:hAnsi="华文仿宋" w:eastAsia="华文仿宋" w:cs="华文仿宋"/>
          <w:sz w:val="32"/>
          <w:szCs w:val="32"/>
        </w:rPr>
      </w:pPr>
    </w:p>
    <w:p>
      <w:pPr>
        <w:spacing w:line="600" w:lineRule="exact"/>
        <w:jc w:val="center"/>
        <w:rPr>
          <w:rFonts w:ascii="华文仿宋" w:hAnsi="华文仿宋" w:eastAsia="华文仿宋" w:cs="华文仿宋"/>
          <w:sz w:val="32"/>
          <w:szCs w:val="32"/>
        </w:rPr>
      </w:pPr>
    </w:p>
    <w:p>
      <w:pPr>
        <w:spacing w:line="600" w:lineRule="exact"/>
        <w:jc w:val="center"/>
        <w:rPr>
          <w:rFonts w:ascii="华文仿宋" w:hAnsi="华文仿宋" w:eastAsia="华文仿宋" w:cs="华文仿宋"/>
          <w:sz w:val="32"/>
          <w:szCs w:val="32"/>
        </w:rPr>
      </w:pPr>
    </w:p>
    <w:p>
      <w:pPr>
        <w:spacing w:line="600" w:lineRule="exact"/>
        <w:jc w:val="center"/>
        <w:rPr>
          <w:rFonts w:ascii="华文仿宋" w:hAnsi="华文仿宋" w:eastAsia="华文仿宋" w:cs="华文仿宋"/>
          <w:sz w:val="32"/>
          <w:szCs w:val="32"/>
        </w:rPr>
      </w:pPr>
      <w:r>
        <w:rPr>
          <w:rFonts w:hint="eastAsia" w:ascii="华文仿宋" w:hAnsi="华文仿宋" w:eastAsia="华文仿宋" w:cs="华文仿宋"/>
          <w:sz w:val="32"/>
          <w:szCs w:val="32"/>
        </w:rPr>
        <w:t>鄂公学字【2023】4</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号</w:t>
      </w:r>
    </w:p>
    <w:p>
      <w:pPr>
        <w:spacing w:line="600" w:lineRule="exact"/>
        <w:rPr>
          <w:rFonts w:ascii="华文仿宋" w:hAnsi="华文仿宋" w:eastAsia="华文仿宋" w:cs="华文仿宋"/>
          <w:sz w:val="32"/>
          <w:szCs w:val="32"/>
        </w:rPr>
      </w:pPr>
    </w:p>
    <w:p>
      <w:pPr>
        <w:spacing w:line="600" w:lineRule="exact"/>
        <w:rPr>
          <w:rFonts w:ascii="华文仿宋" w:hAnsi="华文仿宋" w:eastAsia="华文仿宋" w:cs="华文仿宋"/>
          <w:sz w:val="32"/>
          <w:szCs w:val="32"/>
        </w:rPr>
      </w:pPr>
    </w:p>
    <w:p>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关于开展湖北省公路学会优秀科技论文（2021—202</w:t>
      </w:r>
      <w:r>
        <w:rPr>
          <w:rFonts w:hint="eastAsia" w:ascii="黑体" w:hAnsi="黑体" w:eastAsia="黑体" w:cs="黑体"/>
          <w:sz w:val="36"/>
          <w:szCs w:val="36"/>
          <w:lang w:val="en-US" w:eastAsia="zh-CN"/>
        </w:rPr>
        <w:t>3</w:t>
      </w:r>
      <w:r>
        <w:rPr>
          <w:rFonts w:hint="eastAsia" w:ascii="黑体" w:hAnsi="黑体" w:eastAsia="黑体" w:cs="黑体"/>
          <w:sz w:val="36"/>
          <w:szCs w:val="36"/>
        </w:rPr>
        <w:t>）</w:t>
      </w:r>
    </w:p>
    <w:p>
      <w:pPr>
        <w:spacing w:line="600" w:lineRule="exact"/>
        <w:jc w:val="center"/>
        <w:rPr>
          <w:rFonts w:ascii="华文仿宋" w:hAnsi="华文仿宋" w:eastAsia="华文仿宋" w:cs="华文仿宋"/>
          <w:sz w:val="32"/>
          <w:szCs w:val="32"/>
        </w:rPr>
      </w:pPr>
      <w:r>
        <w:rPr>
          <w:rFonts w:hint="eastAsia" w:ascii="黑体" w:hAnsi="黑体" w:eastAsia="黑体" w:cs="黑体"/>
          <w:sz w:val="36"/>
          <w:szCs w:val="36"/>
        </w:rPr>
        <w:t>评</w:t>
      </w:r>
      <w:r>
        <w:rPr>
          <w:rFonts w:hint="eastAsia" w:ascii="黑体" w:hAnsi="黑体" w:eastAsia="黑体" w:cs="黑体"/>
          <w:sz w:val="36"/>
          <w:szCs w:val="36"/>
          <w:lang w:val="en-US" w:eastAsia="zh-CN"/>
        </w:rPr>
        <w:t>选和推荐省科协优秀科技论文的</w:t>
      </w:r>
      <w:r>
        <w:rPr>
          <w:rFonts w:hint="eastAsia" w:ascii="黑体" w:hAnsi="黑体" w:eastAsia="黑体" w:cs="黑体"/>
          <w:sz w:val="36"/>
          <w:szCs w:val="36"/>
        </w:rPr>
        <w:t>通知</w:t>
      </w:r>
    </w:p>
    <w:p>
      <w:pPr>
        <w:spacing w:line="600" w:lineRule="exact"/>
        <w:jc w:val="center"/>
        <w:rPr>
          <w:rFonts w:ascii="华文仿宋" w:hAnsi="华文仿宋" w:eastAsia="华文仿宋" w:cs="华文仿宋"/>
          <w:sz w:val="32"/>
          <w:szCs w:val="32"/>
        </w:rPr>
      </w:pPr>
    </w:p>
    <w:p>
      <w:pPr>
        <w:spacing w:line="600" w:lineRule="exact"/>
        <w:rPr>
          <w:rFonts w:ascii="华文仿宋" w:hAnsi="华文仿宋" w:eastAsia="华文仿宋" w:cs="华文仿宋"/>
          <w:sz w:val="32"/>
          <w:szCs w:val="32"/>
        </w:rPr>
      </w:pPr>
      <w:r>
        <w:rPr>
          <w:rFonts w:hint="eastAsia" w:ascii="华文仿宋" w:hAnsi="华文仿宋" w:eastAsia="华文仿宋" w:cs="华文仿宋"/>
          <w:sz w:val="32"/>
          <w:szCs w:val="32"/>
        </w:rPr>
        <w:t>省公路学会各专委会、各市、州公路（交通）学会、各会员单位：</w:t>
      </w:r>
    </w:p>
    <w:p>
      <w:pPr>
        <w:spacing w:line="600" w:lineRule="exact"/>
        <w:ind w:firstLine="480" w:firstLineChars="150"/>
        <w:rPr>
          <w:rFonts w:hint="eastAsia" w:ascii="华文仿宋" w:hAnsi="华文仿宋" w:eastAsia="华文仿宋" w:cs="华文仿宋"/>
          <w:color w:val="484848"/>
          <w:kern w:val="0"/>
          <w:sz w:val="32"/>
          <w:szCs w:val="32"/>
        </w:rPr>
      </w:pPr>
      <w:r>
        <w:rPr>
          <w:rFonts w:hint="eastAsia" w:ascii="华文仿宋" w:hAnsi="华文仿宋" w:eastAsia="华文仿宋" w:cs="华文仿宋"/>
          <w:color w:val="484848"/>
          <w:kern w:val="0"/>
          <w:sz w:val="32"/>
          <w:szCs w:val="32"/>
        </w:rPr>
        <w:t xml:space="preserve"> 根据湖北省科协“关于开展湖北省科协优秀科技论文（2021—2023）遴选的通知”（鄂科协办[2023]55号）</w:t>
      </w:r>
      <w:r>
        <w:rPr>
          <w:rFonts w:hint="eastAsia" w:ascii="华文仿宋" w:hAnsi="华文仿宋" w:eastAsia="华文仿宋" w:cs="华文仿宋"/>
          <w:color w:val="484848"/>
          <w:kern w:val="0"/>
          <w:sz w:val="32"/>
          <w:szCs w:val="32"/>
          <w:lang w:eastAsia="zh-CN"/>
        </w:rPr>
        <w:t>（</w:t>
      </w:r>
      <w:r>
        <w:rPr>
          <w:rFonts w:hint="eastAsia" w:ascii="华文仿宋" w:hAnsi="华文仿宋" w:eastAsia="华文仿宋" w:cs="华文仿宋"/>
          <w:color w:val="484848"/>
          <w:kern w:val="0"/>
          <w:sz w:val="32"/>
          <w:szCs w:val="32"/>
          <w:lang w:val="en-US" w:eastAsia="zh-CN"/>
        </w:rPr>
        <w:t>附件1</w:t>
      </w:r>
      <w:r>
        <w:rPr>
          <w:rFonts w:hint="eastAsia" w:ascii="华文仿宋" w:hAnsi="华文仿宋" w:eastAsia="华文仿宋" w:cs="华文仿宋"/>
          <w:color w:val="484848"/>
          <w:kern w:val="0"/>
          <w:sz w:val="32"/>
          <w:szCs w:val="32"/>
          <w:lang w:eastAsia="zh-CN"/>
        </w:rPr>
        <w:t>）</w:t>
      </w:r>
      <w:r>
        <w:rPr>
          <w:rFonts w:hint="eastAsia" w:ascii="华文仿宋" w:hAnsi="华文仿宋" w:eastAsia="华文仿宋" w:cs="华文仿宋"/>
          <w:color w:val="484848"/>
          <w:kern w:val="0"/>
          <w:sz w:val="32"/>
          <w:szCs w:val="32"/>
          <w:lang w:val="en-US" w:eastAsia="zh-CN"/>
        </w:rPr>
        <w:t>和湖北省公路学会历年开展优秀论文评选的相关规定，</w:t>
      </w:r>
      <w:r>
        <w:rPr>
          <w:rFonts w:hint="eastAsia" w:ascii="华文仿宋" w:hAnsi="华文仿宋" w:eastAsia="华文仿宋" w:cs="华文仿宋"/>
          <w:color w:val="484848"/>
          <w:kern w:val="0"/>
          <w:sz w:val="32"/>
          <w:szCs w:val="32"/>
        </w:rPr>
        <w:t>开展（2021—2023）优秀科技论文</w:t>
      </w:r>
      <w:r>
        <w:rPr>
          <w:rFonts w:hint="eastAsia" w:ascii="华文仿宋" w:hAnsi="华文仿宋" w:eastAsia="华文仿宋" w:cs="华文仿宋"/>
          <w:color w:val="484848"/>
          <w:kern w:val="0"/>
          <w:sz w:val="32"/>
          <w:szCs w:val="32"/>
          <w:lang w:val="en-US" w:eastAsia="zh-CN"/>
        </w:rPr>
        <w:t>评选工作</w:t>
      </w:r>
      <w:r>
        <w:rPr>
          <w:rFonts w:hint="eastAsia" w:ascii="华文仿宋" w:hAnsi="华文仿宋" w:eastAsia="华文仿宋" w:cs="华文仿宋"/>
          <w:color w:val="484848"/>
          <w:kern w:val="0"/>
          <w:sz w:val="32"/>
          <w:szCs w:val="32"/>
        </w:rPr>
        <w:t>，请按照</w:t>
      </w:r>
      <w:r>
        <w:rPr>
          <w:rFonts w:hint="eastAsia" w:ascii="华文仿宋" w:hAnsi="华文仿宋" w:eastAsia="华文仿宋" w:cs="华文仿宋"/>
          <w:color w:val="484848"/>
          <w:kern w:val="0"/>
          <w:sz w:val="32"/>
          <w:szCs w:val="32"/>
          <w:lang w:val="en-US" w:eastAsia="zh-CN"/>
        </w:rPr>
        <w:t>“通知”</w:t>
      </w:r>
      <w:r>
        <w:rPr>
          <w:rFonts w:hint="eastAsia" w:ascii="华文仿宋" w:hAnsi="华文仿宋" w:eastAsia="华文仿宋" w:cs="华文仿宋"/>
          <w:color w:val="484848"/>
          <w:kern w:val="0"/>
          <w:sz w:val="32"/>
          <w:szCs w:val="32"/>
        </w:rPr>
        <w:t>要求，组织本单位会员申报。</w:t>
      </w:r>
    </w:p>
    <w:p>
      <w:pPr>
        <w:spacing w:line="600" w:lineRule="exact"/>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color w:val="484848"/>
          <w:kern w:val="0"/>
          <w:sz w:val="32"/>
          <w:szCs w:val="32"/>
        </w:rPr>
        <w:t xml:space="preserve"> 本届申报的论文</w:t>
      </w:r>
      <w:r>
        <w:rPr>
          <w:rFonts w:hint="eastAsia" w:ascii="华文仿宋" w:hAnsi="华文仿宋" w:eastAsia="华文仿宋" w:cs="华文仿宋"/>
          <w:color w:val="484848"/>
          <w:kern w:val="0"/>
          <w:sz w:val="32"/>
          <w:szCs w:val="32"/>
          <w:lang w:val="en-US" w:eastAsia="zh-CN"/>
        </w:rPr>
        <w:t>应</w:t>
      </w:r>
      <w:r>
        <w:rPr>
          <w:rFonts w:hint="eastAsia" w:ascii="华文仿宋" w:hAnsi="华文仿宋" w:eastAsia="华文仿宋" w:cs="华文仿宋"/>
          <w:color w:val="484848"/>
          <w:kern w:val="0"/>
          <w:sz w:val="32"/>
          <w:szCs w:val="32"/>
        </w:rPr>
        <w:t>是2021年1月1日</w:t>
      </w:r>
      <w:r>
        <w:rPr>
          <w:rFonts w:hint="eastAsia" w:ascii="华文仿宋" w:hAnsi="华文仿宋" w:eastAsia="华文仿宋" w:cs="华文仿宋"/>
          <w:color w:val="484848"/>
          <w:kern w:val="0"/>
          <w:sz w:val="32"/>
          <w:szCs w:val="32"/>
          <w:lang w:eastAsia="zh-CN"/>
        </w:rPr>
        <w:t>（</w:t>
      </w:r>
      <w:r>
        <w:rPr>
          <w:rFonts w:hint="eastAsia" w:ascii="华文仿宋" w:hAnsi="华文仿宋" w:eastAsia="华文仿宋" w:cs="华文仿宋"/>
          <w:color w:val="484848"/>
          <w:kern w:val="0"/>
          <w:sz w:val="32"/>
          <w:szCs w:val="32"/>
          <w:lang w:val="en-US" w:eastAsia="zh-CN"/>
        </w:rPr>
        <w:t>含</w:t>
      </w:r>
      <w:r>
        <w:rPr>
          <w:rFonts w:hint="eastAsia" w:ascii="华文仿宋" w:hAnsi="华文仿宋" w:eastAsia="华文仿宋" w:cs="华文仿宋"/>
          <w:color w:val="484848"/>
          <w:kern w:val="0"/>
          <w:sz w:val="32"/>
          <w:szCs w:val="32"/>
          <w:lang w:eastAsia="zh-CN"/>
        </w:rPr>
        <w:t>）</w:t>
      </w:r>
      <w:r>
        <w:rPr>
          <w:rFonts w:hint="eastAsia" w:ascii="华文仿宋" w:hAnsi="华文仿宋" w:eastAsia="华文仿宋" w:cs="华文仿宋"/>
          <w:color w:val="484848"/>
          <w:kern w:val="0"/>
          <w:sz w:val="32"/>
          <w:szCs w:val="32"/>
          <w:lang w:val="en-US" w:eastAsia="zh-CN"/>
        </w:rPr>
        <w:t>起</w:t>
      </w:r>
      <w:r>
        <w:rPr>
          <w:rFonts w:hint="eastAsia" w:ascii="华文仿宋" w:hAnsi="华文仿宋" w:eastAsia="华文仿宋" w:cs="华文仿宋"/>
          <w:color w:val="484848"/>
          <w:kern w:val="0"/>
          <w:sz w:val="32"/>
          <w:szCs w:val="32"/>
        </w:rPr>
        <w:t>至</w:t>
      </w:r>
      <w:r>
        <w:rPr>
          <w:rFonts w:hint="eastAsia" w:ascii="华文仿宋" w:hAnsi="华文仿宋" w:eastAsia="华文仿宋" w:cs="华文仿宋"/>
          <w:color w:val="484848"/>
          <w:kern w:val="0"/>
          <w:sz w:val="32"/>
          <w:szCs w:val="32"/>
          <w:lang w:val="en-US" w:eastAsia="zh-CN"/>
        </w:rPr>
        <w:t>今</w:t>
      </w:r>
      <w:r>
        <w:rPr>
          <w:rFonts w:hint="eastAsia" w:ascii="华文仿宋" w:hAnsi="华文仿宋" w:eastAsia="华文仿宋" w:cs="华文仿宋"/>
          <w:color w:val="484848"/>
          <w:kern w:val="0"/>
          <w:sz w:val="32"/>
          <w:szCs w:val="32"/>
        </w:rPr>
        <w:t>在</w:t>
      </w:r>
      <w:r>
        <w:rPr>
          <w:rFonts w:hint="eastAsia" w:ascii="华文仿宋" w:hAnsi="华文仿宋" w:eastAsia="华文仿宋" w:cs="华文仿宋"/>
          <w:color w:val="484848"/>
          <w:kern w:val="0"/>
          <w:sz w:val="32"/>
          <w:szCs w:val="32"/>
          <w:lang w:val="en-US" w:eastAsia="zh-CN"/>
        </w:rPr>
        <w:t>正式</w:t>
      </w:r>
      <w:r>
        <w:rPr>
          <w:rFonts w:hint="eastAsia" w:ascii="华文仿宋" w:hAnsi="华文仿宋" w:eastAsia="华文仿宋" w:cs="华文仿宋"/>
          <w:color w:val="484848"/>
          <w:kern w:val="0"/>
          <w:sz w:val="32"/>
          <w:szCs w:val="32"/>
        </w:rPr>
        <w:t>出版的省级以上学术</w:t>
      </w:r>
      <w:r>
        <w:rPr>
          <w:rFonts w:hint="eastAsia" w:ascii="华文仿宋" w:hAnsi="华文仿宋" w:eastAsia="华文仿宋" w:cs="华文仿宋"/>
          <w:color w:val="484848"/>
          <w:kern w:val="0"/>
          <w:sz w:val="32"/>
          <w:szCs w:val="32"/>
          <w:lang w:val="en-US" w:eastAsia="zh-CN"/>
        </w:rPr>
        <w:t>期</w:t>
      </w:r>
      <w:r>
        <w:rPr>
          <w:rFonts w:hint="eastAsia" w:ascii="华文仿宋" w:hAnsi="华文仿宋" w:eastAsia="华文仿宋" w:cs="华文仿宋"/>
          <w:color w:val="484848"/>
          <w:kern w:val="0"/>
          <w:sz w:val="32"/>
          <w:szCs w:val="32"/>
        </w:rPr>
        <w:t>刊(含《湖北公路交通科技》)上</w:t>
      </w:r>
      <w:r>
        <w:rPr>
          <w:rFonts w:hint="eastAsia" w:ascii="华文仿宋" w:hAnsi="华文仿宋" w:eastAsia="华文仿宋" w:cs="华文仿宋"/>
          <w:sz w:val="32"/>
          <w:szCs w:val="32"/>
        </w:rPr>
        <w:t>发表的论文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不包括在增刊上发表的论文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论文第一作者应是湖北省公路学会会员。</w:t>
      </w:r>
      <w:r>
        <w:rPr>
          <w:rFonts w:hint="eastAsia" w:ascii="华文仿宋" w:hAnsi="华文仿宋" w:eastAsia="华文仿宋" w:cs="华文仿宋"/>
          <w:sz w:val="32"/>
          <w:szCs w:val="32"/>
        </w:rPr>
        <w:t>符合申报条件的论文，由第一作者提出申请，填写《湖北省</w:t>
      </w:r>
      <w:r>
        <w:rPr>
          <w:rFonts w:hint="eastAsia" w:ascii="华文仿宋" w:hAnsi="华文仿宋" w:eastAsia="华文仿宋" w:cs="华文仿宋"/>
          <w:sz w:val="32"/>
          <w:szCs w:val="32"/>
          <w:lang w:val="en-US" w:eastAsia="zh-CN"/>
        </w:rPr>
        <w:t>科协</w:t>
      </w:r>
      <w:r>
        <w:rPr>
          <w:rFonts w:hint="eastAsia" w:ascii="华文仿宋" w:hAnsi="华文仿宋" w:eastAsia="华文仿宋" w:cs="华文仿宋"/>
          <w:sz w:val="32"/>
          <w:szCs w:val="32"/>
        </w:rPr>
        <w:t>优秀科技论文(2021-2022)遴选申报书》，连同期刊封面、封底、期刊目录</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论文</w:t>
      </w:r>
      <w:r>
        <w:rPr>
          <w:rFonts w:hint="eastAsia" w:ascii="华文仿宋" w:hAnsi="华文仿宋" w:eastAsia="华文仿宋" w:cs="华文仿宋"/>
          <w:sz w:val="32"/>
          <w:szCs w:val="32"/>
          <w:lang w:val="en-US" w:eastAsia="zh-CN"/>
        </w:rPr>
        <w:t>正文</w:t>
      </w:r>
      <w:r>
        <w:rPr>
          <w:rFonts w:hint="eastAsia" w:ascii="华文仿宋" w:hAnsi="华文仿宋" w:eastAsia="华文仿宋" w:cs="华文仿宋"/>
          <w:sz w:val="32"/>
          <w:szCs w:val="32"/>
        </w:rPr>
        <w:t>复印件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湖北省</w:t>
      </w:r>
      <w:r>
        <w:rPr>
          <w:rFonts w:hint="eastAsia" w:ascii="华文仿宋" w:hAnsi="华文仿宋" w:eastAsia="华文仿宋" w:cs="华文仿宋"/>
          <w:sz w:val="32"/>
          <w:szCs w:val="32"/>
          <w:lang w:val="en-US" w:eastAsia="zh-CN"/>
        </w:rPr>
        <w:t>科协</w:t>
      </w:r>
      <w:r>
        <w:rPr>
          <w:rFonts w:hint="eastAsia" w:ascii="华文仿宋" w:hAnsi="华文仿宋" w:eastAsia="华文仿宋" w:cs="华文仿宋"/>
          <w:sz w:val="32"/>
          <w:szCs w:val="32"/>
        </w:rPr>
        <w:t>优秀科技论文(2021-2022)</w:t>
      </w:r>
      <w:r>
        <w:rPr>
          <w:rFonts w:hint="eastAsia" w:ascii="华文仿宋" w:hAnsi="华文仿宋" w:eastAsia="华文仿宋" w:cs="华文仿宋"/>
          <w:sz w:val="32"/>
          <w:szCs w:val="32"/>
          <w:lang w:val="en-US" w:eastAsia="zh-CN"/>
        </w:rPr>
        <w:t>推荐汇总表纸质版</w:t>
      </w:r>
      <w:r>
        <w:rPr>
          <w:rFonts w:hint="eastAsia" w:ascii="华文仿宋" w:hAnsi="华文仿宋" w:eastAsia="华文仿宋" w:cs="华文仿宋"/>
          <w:color w:val="484848"/>
          <w:kern w:val="0"/>
          <w:sz w:val="32"/>
          <w:szCs w:val="32"/>
        </w:rPr>
        <w:t>于8月1</w:t>
      </w:r>
      <w:r>
        <w:rPr>
          <w:rFonts w:hint="eastAsia" w:ascii="华文仿宋" w:hAnsi="华文仿宋" w:eastAsia="华文仿宋" w:cs="华文仿宋"/>
          <w:color w:val="484848"/>
          <w:kern w:val="0"/>
          <w:sz w:val="32"/>
          <w:szCs w:val="32"/>
          <w:lang w:val="en-US" w:eastAsia="zh-CN"/>
        </w:rPr>
        <w:t>8</w:t>
      </w:r>
      <w:r>
        <w:rPr>
          <w:rFonts w:hint="eastAsia" w:ascii="华文仿宋" w:hAnsi="华文仿宋" w:eastAsia="华文仿宋" w:cs="华文仿宋"/>
          <w:color w:val="484848"/>
          <w:kern w:val="0"/>
          <w:sz w:val="32"/>
          <w:szCs w:val="32"/>
        </w:rPr>
        <w:t>日前报送省公路学会办公室</w:t>
      </w:r>
      <w:r>
        <w:rPr>
          <w:rFonts w:hint="eastAsia" w:ascii="华文仿宋" w:hAnsi="华文仿宋" w:eastAsia="华文仿宋" w:cs="华文仿宋"/>
          <w:sz w:val="32"/>
          <w:szCs w:val="32"/>
        </w:rPr>
        <w:t>（武汉市建设大道384号）</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同时将申报材料</w:t>
      </w:r>
      <w:r>
        <w:rPr>
          <w:rFonts w:hint="eastAsia" w:ascii="华文仿宋" w:hAnsi="华文仿宋" w:eastAsia="华文仿宋" w:cs="华文仿宋"/>
          <w:sz w:val="32"/>
          <w:szCs w:val="32"/>
        </w:rPr>
        <w:t>电子版</w:t>
      </w:r>
      <w:r>
        <w:rPr>
          <w:rFonts w:hint="eastAsia" w:ascii="华文仿宋" w:hAnsi="华文仿宋" w:eastAsia="华文仿宋" w:cs="华文仿宋"/>
          <w:color w:val="484848"/>
          <w:kern w:val="0"/>
          <w:sz w:val="32"/>
          <w:szCs w:val="32"/>
          <w:lang w:val="en-US" w:eastAsia="zh-CN"/>
        </w:rPr>
        <w:t>发至</w:t>
      </w:r>
      <w:r>
        <w:rPr>
          <w:color w:val="auto"/>
          <w:u w:val="none"/>
        </w:rPr>
        <w:fldChar w:fldCharType="begin"/>
      </w:r>
      <w:r>
        <w:rPr>
          <w:color w:val="auto"/>
          <w:u w:val="none"/>
        </w:rPr>
        <w:instrText xml:space="preserve"> HYPERLINK "mailto:348573254@qq.com" </w:instrText>
      </w:r>
      <w:r>
        <w:rPr>
          <w:color w:val="auto"/>
          <w:u w:val="none"/>
        </w:rPr>
        <w:fldChar w:fldCharType="separate"/>
      </w:r>
      <w:r>
        <w:rPr>
          <w:rStyle w:val="9"/>
          <w:rFonts w:hint="eastAsia" w:ascii="华文仿宋" w:hAnsi="华文仿宋" w:eastAsia="华文仿宋" w:cs="华文仿宋"/>
          <w:color w:val="auto"/>
          <w:sz w:val="32"/>
          <w:szCs w:val="32"/>
          <w:u w:val="none"/>
        </w:rPr>
        <w:t>348573254@qq.com</w:t>
      </w:r>
      <w:r>
        <w:rPr>
          <w:rStyle w:val="9"/>
          <w:rFonts w:hint="eastAsia" w:ascii="华文仿宋" w:hAnsi="华文仿宋" w:eastAsia="华文仿宋" w:cs="华文仿宋"/>
          <w:color w:val="auto"/>
          <w:sz w:val="32"/>
          <w:szCs w:val="32"/>
          <w:u w:val="none"/>
        </w:rPr>
        <w:fldChar w:fldCharType="end"/>
      </w:r>
      <w:r>
        <w:rPr>
          <w:rStyle w:val="9"/>
          <w:rFonts w:hint="eastAsia" w:ascii="华文仿宋" w:hAnsi="华文仿宋" w:eastAsia="华文仿宋" w:cs="华文仿宋"/>
          <w:color w:val="auto"/>
          <w:sz w:val="32"/>
          <w:szCs w:val="32"/>
          <w:u w:val="none"/>
          <w:lang w:eastAsia="zh-CN"/>
        </w:rPr>
        <w:t>，</w:t>
      </w:r>
      <w:r>
        <w:rPr>
          <w:rFonts w:hint="eastAsia" w:ascii="华文仿宋" w:hAnsi="华文仿宋" w:eastAsia="华文仿宋" w:cs="华文仿宋"/>
          <w:sz w:val="32"/>
          <w:szCs w:val="32"/>
        </w:rPr>
        <w:t>过时不再受理</w:t>
      </w:r>
      <w:r>
        <w:rPr>
          <w:rFonts w:hint="eastAsia" w:ascii="华文仿宋" w:hAnsi="华文仿宋" w:eastAsia="华文仿宋" w:cs="华文仿宋"/>
          <w:sz w:val="32"/>
          <w:szCs w:val="32"/>
          <w:lang w:eastAsia="zh-CN"/>
        </w:rPr>
        <w:t>。</w:t>
      </w:r>
    </w:p>
    <w:p>
      <w:pPr>
        <w:spacing w:line="600" w:lineRule="exact"/>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省公路学会</w:t>
      </w:r>
      <w:r>
        <w:rPr>
          <w:rFonts w:hint="eastAsia" w:ascii="华文仿宋" w:hAnsi="华文仿宋" w:eastAsia="华文仿宋" w:cs="华文仿宋"/>
          <w:sz w:val="32"/>
          <w:szCs w:val="32"/>
          <w:lang w:val="en-US" w:eastAsia="zh-CN"/>
        </w:rPr>
        <w:t>组建评审专家委员会对申报论文进行评审，评出湖北省公路学会</w:t>
      </w:r>
      <w:r>
        <w:rPr>
          <w:rFonts w:hint="eastAsia" w:ascii="华文仿宋" w:hAnsi="华文仿宋" w:eastAsia="华文仿宋" w:cs="华文仿宋"/>
          <w:sz w:val="32"/>
          <w:szCs w:val="32"/>
        </w:rPr>
        <w:t>优秀科技论文</w:t>
      </w:r>
      <w:r>
        <w:rPr>
          <w:rFonts w:hint="eastAsia" w:ascii="华文仿宋" w:hAnsi="华文仿宋" w:eastAsia="华文仿宋" w:cs="华文仿宋"/>
          <w:sz w:val="32"/>
          <w:szCs w:val="32"/>
          <w:lang w:val="en-US" w:eastAsia="zh-CN"/>
        </w:rPr>
        <w:t>和向省科协推荐的优秀科技论文，</w:t>
      </w:r>
      <w:r>
        <w:rPr>
          <w:rFonts w:hint="eastAsia" w:ascii="华文仿宋" w:hAnsi="华文仿宋" w:eastAsia="华文仿宋" w:cs="华文仿宋"/>
          <w:sz w:val="32"/>
          <w:szCs w:val="32"/>
        </w:rPr>
        <w:t>评审</w:t>
      </w:r>
      <w:r>
        <w:rPr>
          <w:rFonts w:hint="eastAsia" w:ascii="华文仿宋" w:hAnsi="华文仿宋" w:eastAsia="华文仿宋" w:cs="华文仿宋"/>
          <w:sz w:val="32"/>
          <w:szCs w:val="32"/>
          <w:lang w:val="en-US" w:eastAsia="zh-CN"/>
        </w:rPr>
        <w:t>结果</w:t>
      </w:r>
      <w:r>
        <w:rPr>
          <w:rFonts w:hint="eastAsia" w:ascii="华文仿宋" w:hAnsi="华文仿宋" w:eastAsia="华文仿宋" w:cs="华文仿宋"/>
          <w:sz w:val="32"/>
          <w:szCs w:val="32"/>
        </w:rPr>
        <w:t>在学会网站上公示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5个工作日</w:t>
      </w:r>
      <w:r>
        <w:rPr>
          <w:rFonts w:hint="eastAsia" w:ascii="华文仿宋" w:hAnsi="华文仿宋" w:eastAsia="华文仿宋" w:cs="华文仿宋"/>
          <w:sz w:val="32"/>
          <w:szCs w:val="32"/>
          <w:lang w:eastAsia="zh-CN"/>
        </w:rPr>
        <w:t>）。</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联系人：易</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027-83461639   17307124003</w:t>
      </w:r>
    </w:p>
    <w:p>
      <w:pPr>
        <w:spacing w:line="600" w:lineRule="exact"/>
        <w:ind w:firstLine="1920" w:firstLineChars="600"/>
        <w:rPr>
          <w:rFonts w:ascii="华文仿宋" w:hAnsi="华文仿宋" w:eastAsia="华文仿宋" w:cs="华文仿宋"/>
          <w:sz w:val="32"/>
          <w:szCs w:val="32"/>
        </w:rPr>
      </w:pPr>
      <w:r>
        <w:rPr>
          <w:rFonts w:hint="eastAsia" w:ascii="华文仿宋" w:hAnsi="华文仿宋" w:eastAsia="华文仿宋" w:cs="华文仿宋"/>
          <w:sz w:val="32"/>
          <w:szCs w:val="32"/>
        </w:rPr>
        <w:t>何晓鸣</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027-83461381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13237136580</w:t>
      </w:r>
    </w:p>
    <w:p>
      <w:pPr>
        <w:spacing w:line="600" w:lineRule="exact"/>
        <w:rPr>
          <w:rFonts w:hint="eastAsia" w:ascii="华文仿宋" w:hAnsi="华文仿宋" w:eastAsia="华文仿宋" w:cs="华文仿宋"/>
          <w:color w:val="484848"/>
          <w:kern w:val="0"/>
          <w:sz w:val="32"/>
          <w:szCs w:val="32"/>
        </w:rPr>
      </w:pPr>
    </w:p>
    <w:p>
      <w:pPr>
        <w:spacing w:line="60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 xml:space="preserve"> 关于开展湖北省科协优秀科技论文（2021—2023）遴选的通知（鄂科协办[2023]55号）</w:t>
      </w:r>
    </w:p>
    <w:p>
      <w:pPr>
        <w:spacing w:line="600" w:lineRule="exact"/>
        <w:ind w:firstLine="960" w:firstLineChars="3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、湖北省科协优秀科技论文（2021—2022）遴选申报书</w:t>
      </w:r>
    </w:p>
    <w:p>
      <w:pPr>
        <w:spacing w:line="600" w:lineRule="exact"/>
        <w:ind w:firstLine="960" w:firstLineChars="3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、湖北省</w:t>
      </w:r>
      <w:r>
        <w:rPr>
          <w:rFonts w:hint="eastAsia" w:ascii="华文仿宋" w:hAnsi="华文仿宋" w:eastAsia="华文仿宋" w:cs="华文仿宋"/>
          <w:sz w:val="32"/>
          <w:szCs w:val="32"/>
          <w:lang w:val="en-US" w:eastAsia="zh-CN"/>
        </w:rPr>
        <w:t>科协</w:t>
      </w:r>
      <w:r>
        <w:rPr>
          <w:rFonts w:hint="eastAsia" w:ascii="华文仿宋" w:hAnsi="华文仿宋" w:eastAsia="华文仿宋" w:cs="华文仿宋"/>
          <w:sz w:val="32"/>
          <w:szCs w:val="32"/>
        </w:rPr>
        <w:t>优秀科技论文（2021—202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）推荐汇总表</w:t>
      </w:r>
    </w:p>
    <w:p>
      <w:pPr>
        <w:spacing w:line="600" w:lineRule="exact"/>
        <w:ind w:firstLine="960" w:firstLineChars="3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、论文评审专家委员会意见表</w:t>
      </w:r>
    </w:p>
    <w:p>
      <w:pPr>
        <w:spacing w:line="600" w:lineRule="exact"/>
        <w:ind w:firstLine="5120" w:firstLineChars="1600"/>
        <w:rPr>
          <w:rFonts w:ascii="华文仿宋" w:hAnsi="华文仿宋" w:eastAsia="华文仿宋" w:cs="华文仿宋"/>
          <w:sz w:val="32"/>
          <w:szCs w:val="32"/>
        </w:rPr>
      </w:pPr>
    </w:p>
    <w:p>
      <w:pPr>
        <w:spacing w:line="600" w:lineRule="exact"/>
        <w:ind w:firstLine="5120" w:firstLineChars="1600"/>
        <w:rPr>
          <w:rFonts w:ascii="华文仿宋" w:hAnsi="华文仿宋" w:eastAsia="华文仿宋" w:cs="华文仿宋"/>
          <w:sz w:val="32"/>
          <w:szCs w:val="32"/>
        </w:rPr>
      </w:pPr>
      <w:bookmarkStart w:id="0" w:name="_GoBack"/>
      <w:bookmarkEnd w:id="0"/>
    </w:p>
    <w:p>
      <w:pPr>
        <w:spacing w:line="600" w:lineRule="exact"/>
        <w:ind w:firstLine="5120" w:firstLineChars="1600"/>
        <w:rPr>
          <w:rFonts w:ascii="华文仿宋" w:hAnsi="华文仿宋" w:eastAsia="华文仿宋" w:cs="华文仿宋"/>
          <w:sz w:val="32"/>
          <w:szCs w:val="32"/>
        </w:rPr>
      </w:pPr>
      <w:r>
        <w:rPr>
          <w:rFonts w:hint="eastAsia" w:ascii="华文仿宋" w:hAnsi="华文仿宋" w:eastAsia="华文仿宋" w:cs="华文仿宋"/>
          <w:sz w:val="32"/>
          <w:szCs w:val="32"/>
        </w:rPr>
        <w:t>2023年7月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 xml:space="preserve">日 </w:t>
      </w:r>
    </w:p>
    <w:p>
      <w:pPr>
        <w:spacing w:line="600" w:lineRule="exact"/>
        <w:rPr>
          <w:rFonts w:ascii="华文仿宋" w:hAnsi="华文仿宋" w:eastAsia="华文仿宋" w:cs="华文仿宋"/>
          <w:sz w:val="32"/>
          <w:szCs w:val="32"/>
        </w:rPr>
      </w:pPr>
    </w:p>
    <w:p>
      <w:pPr>
        <w:spacing w:line="600" w:lineRule="exact"/>
        <w:rPr>
          <w:rFonts w:ascii="华文仿宋" w:hAnsi="华文仿宋" w:eastAsia="华文仿宋" w:cs="华文仿宋"/>
          <w:sz w:val="32"/>
          <w:szCs w:val="32"/>
        </w:rPr>
      </w:pP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w:t>
      </w:r>
    </w:p>
    <w:p>
      <w:pPr>
        <w:widowControl/>
        <w:spacing w:line="750" w:lineRule="atLeast"/>
        <w:jc w:val="center"/>
        <w:rPr>
          <w:rFonts w:ascii="微软雅黑" w:hAnsi="微软雅黑" w:eastAsia="微软雅黑" w:cs="微软雅黑"/>
          <w:b/>
          <w:bCs/>
          <w:color w:val="2C94DF"/>
          <w:spacing w:val="15"/>
          <w:sz w:val="44"/>
          <w:szCs w:val="44"/>
        </w:rPr>
      </w:pPr>
      <w:r>
        <w:rPr>
          <w:rFonts w:hint="eastAsia" w:ascii="黑体" w:hAnsi="黑体" w:eastAsia="黑体" w:cs="黑体"/>
          <w:color w:val="000000" w:themeColor="text1"/>
          <w:kern w:val="0"/>
          <w:sz w:val="44"/>
          <w:szCs w:val="44"/>
          <w:lang w:bidi="ar"/>
          <w14:textFill>
            <w14:solidFill>
              <w14:schemeClr w14:val="tx1"/>
            </w14:solidFill>
          </w14:textFill>
        </w:rPr>
        <w:t>关于开展湖北省科协优秀科技论文(2021-2023)遴选的通知</w:t>
      </w:r>
    </w:p>
    <w:p>
      <w:pPr>
        <w:pStyle w:val="5"/>
        <w:widowControl/>
        <w:spacing w:beforeAutospacing="0" w:after="526" w:afterAutospacing="0" w:line="540" w:lineRule="atLeast"/>
        <w:jc w:val="center"/>
      </w:pPr>
      <w:r>
        <w:rPr>
          <w:rFonts w:ascii="Arial" w:hAnsi="Arial" w:cs="Arial"/>
          <w:color w:val="333333"/>
          <w:sz w:val="28"/>
          <w:szCs w:val="28"/>
        </w:rPr>
        <w:t>鄂科协办〔2023〕55号</w:t>
      </w:r>
    </w:p>
    <w:p>
      <w:pPr>
        <w:pStyle w:val="5"/>
        <w:widowControl/>
        <w:spacing w:beforeAutospacing="0" w:afterAutospacing="0" w:line="520" w:lineRule="exact"/>
        <w:rPr>
          <w:sz w:val="30"/>
          <w:szCs w:val="30"/>
        </w:rPr>
      </w:pPr>
      <w:r>
        <w:rPr>
          <w:rFonts w:ascii="Arial" w:hAnsi="Arial" w:cs="Arial"/>
          <w:color w:val="333333"/>
          <w:sz w:val="30"/>
          <w:szCs w:val="30"/>
        </w:rPr>
        <w:t>各全省学会、协会、研究会：</w:t>
      </w:r>
    </w:p>
    <w:p>
      <w:pPr>
        <w:pStyle w:val="5"/>
        <w:widowControl/>
        <w:spacing w:beforeAutospacing="0" w:afterAutospacing="0" w:line="520" w:lineRule="exact"/>
        <w:ind w:firstLine="420"/>
        <w:rPr>
          <w:sz w:val="30"/>
          <w:szCs w:val="30"/>
        </w:rPr>
      </w:pPr>
      <w:r>
        <w:rPr>
          <w:rFonts w:ascii="Arial" w:hAnsi="Arial" w:cs="Arial"/>
          <w:color w:val="333333"/>
          <w:sz w:val="30"/>
          <w:szCs w:val="30"/>
        </w:rPr>
        <w:t>为贯彻党的二十大精神，落实习近平总书记“广大科技工作者要把论文写在祖国的大地上，把科技成果应用在实现现代化的伟大事业中”的指示精神，引导我省广大科技工作者多出高水平研究成果，有力支撑高水平科技自立自强，助力科技强省建设，从2023年开始，配合湖北科技论坛的举办，省科协每两年一次在全省范围遴选100篇优秀科技论文。现就开展湖北省科协优秀科技论文(2021-2023)遴选工作通知如下。</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一、总体目标</w:t>
      </w:r>
    </w:p>
    <w:p>
      <w:pPr>
        <w:pStyle w:val="5"/>
        <w:widowControl/>
        <w:spacing w:beforeAutospacing="0" w:afterAutospacing="0" w:line="520" w:lineRule="exact"/>
        <w:ind w:firstLine="420"/>
        <w:rPr>
          <w:sz w:val="30"/>
          <w:szCs w:val="30"/>
        </w:rPr>
      </w:pPr>
      <w:r>
        <w:rPr>
          <w:rFonts w:ascii="Arial" w:hAnsi="Arial" w:cs="Arial"/>
          <w:color w:val="333333"/>
          <w:sz w:val="30"/>
          <w:szCs w:val="30"/>
        </w:rPr>
        <w:t>充分发挥全省学会的学术优势和专业优势，遴选上届湖北科技论坛以来发表在正式出版科技期刊上，在国内外学术界有影响、在科技前沿有突破和建树、对原始创新有引领作用的优秀论文，激励科技工作者切实加强基础研究和关键核心技术攻关，夯实科技自立自强根基。</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二、实施原则</w:t>
      </w:r>
    </w:p>
    <w:p>
      <w:pPr>
        <w:pStyle w:val="5"/>
        <w:widowControl/>
        <w:spacing w:beforeAutospacing="0" w:afterAutospacing="0" w:line="520" w:lineRule="exact"/>
        <w:ind w:firstLine="420"/>
        <w:rPr>
          <w:sz w:val="30"/>
          <w:szCs w:val="30"/>
        </w:rPr>
      </w:pPr>
      <w:r>
        <w:rPr>
          <w:rFonts w:ascii="Arial" w:hAnsi="Arial" w:cs="Arial"/>
          <w:color w:val="333333"/>
          <w:sz w:val="30"/>
          <w:szCs w:val="30"/>
        </w:rPr>
        <w:t>（一）科协统筹，学会推荐</w:t>
      </w:r>
    </w:p>
    <w:p>
      <w:pPr>
        <w:pStyle w:val="5"/>
        <w:widowControl/>
        <w:spacing w:beforeAutospacing="0" w:afterAutospacing="0" w:line="520" w:lineRule="exact"/>
        <w:ind w:firstLine="420"/>
        <w:rPr>
          <w:sz w:val="30"/>
          <w:szCs w:val="30"/>
        </w:rPr>
      </w:pPr>
      <w:r>
        <w:rPr>
          <w:rFonts w:ascii="Arial" w:hAnsi="Arial" w:cs="Arial"/>
          <w:color w:val="333333"/>
          <w:sz w:val="30"/>
          <w:szCs w:val="30"/>
        </w:rPr>
        <w:t>论文遴选工作由湖北省科协统一部署，充分发挥学会专业优势，各学会在自身学科领域内精选5篇以内论文作为初选推荐候选论文，经湖北省科协组织专家终审认定后统一向社会发布。</w:t>
      </w:r>
    </w:p>
    <w:p>
      <w:pPr>
        <w:pStyle w:val="5"/>
        <w:widowControl/>
        <w:spacing w:beforeAutospacing="0" w:afterAutospacing="0" w:line="520" w:lineRule="exact"/>
        <w:ind w:firstLine="420"/>
        <w:rPr>
          <w:sz w:val="30"/>
          <w:szCs w:val="30"/>
        </w:rPr>
      </w:pPr>
      <w:r>
        <w:rPr>
          <w:rFonts w:ascii="Arial" w:hAnsi="Arial" w:cs="Arial"/>
          <w:color w:val="333333"/>
          <w:sz w:val="30"/>
          <w:szCs w:val="30"/>
        </w:rPr>
        <w:t>（二）价值导向，综合评价</w:t>
      </w:r>
    </w:p>
    <w:p>
      <w:pPr>
        <w:pStyle w:val="5"/>
        <w:widowControl/>
        <w:spacing w:beforeAutospacing="0" w:afterAutospacing="0" w:line="520" w:lineRule="exact"/>
        <w:ind w:firstLine="420"/>
        <w:rPr>
          <w:sz w:val="30"/>
          <w:szCs w:val="30"/>
        </w:rPr>
      </w:pPr>
      <w:r>
        <w:rPr>
          <w:rFonts w:ascii="Arial" w:hAnsi="Arial" w:cs="Arial"/>
          <w:color w:val="333333"/>
          <w:sz w:val="30"/>
          <w:szCs w:val="30"/>
        </w:rPr>
        <w:t>以论文的学术贡献为主要标准，综合考虑文献计量指标和同行评议情况，确保遴选质量，宁缺毋滥。提倡各学会充分发挥学术和专业优势，结合学科特点，采取定量与定性相结合的遴选原则，避免唯文献计量指标论。</w:t>
      </w:r>
    </w:p>
    <w:p>
      <w:pPr>
        <w:pStyle w:val="5"/>
        <w:widowControl/>
        <w:spacing w:beforeAutospacing="0" w:afterAutospacing="0" w:line="520" w:lineRule="exact"/>
        <w:ind w:firstLine="420"/>
        <w:rPr>
          <w:sz w:val="30"/>
          <w:szCs w:val="30"/>
        </w:rPr>
      </w:pPr>
      <w:r>
        <w:rPr>
          <w:rFonts w:ascii="Arial" w:hAnsi="Arial" w:cs="Arial"/>
          <w:color w:val="333333"/>
          <w:sz w:val="30"/>
          <w:szCs w:val="30"/>
        </w:rPr>
        <w:t>（三）公平推荐，公正遴选</w:t>
      </w:r>
    </w:p>
    <w:p>
      <w:pPr>
        <w:pStyle w:val="5"/>
        <w:widowControl/>
        <w:spacing w:beforeAutospacing="0" w:afterAutospacing="0" w:line="520" w:lineRule="exact"/>
        <w:ind w:firstLine="420"/>
        <w:rPr>
          <w:sz w:val="30"/>
          <w:szCs w:val="30"/>
        </w:rPr>
      </w:pPr>
      <w:r>
        <w:rPr>
          <w:rFonts w:ascii="Arial" w:hAnsi="Arial" w:cs="Arial"/>
          <w:color w:val="333333"/>
          <w:sz w:val="30"/>
          <w:szCs w:val="30"/>
        </w:rPr>
        <w:t>各学会对本学科领域会员发表在正式出版科技期刊上的论文，按照统一标准、统一流程进行自主推荐，对推荐论文的评议和遴选，充分体现权威性、公正性和公信力。</w:t>
      </w:r>
    </w:p>
    <w:p>
      <w:pPr>
        <w:pStyle w:val="5"/>
        <w:widowControl/>
        <w:spacing w:beforeAutospacing="0" w:afterAutospacing="0" w:line="520" w:lineRule="exact"/>
        <w:ind w:firstLine="420"/>
        <w:rPr>
          <w:sz w:val="30"/>
          <w:szCs w:val="30"/>
        </w:rPr>
      </w:pPr>
      <w:r>
        <w:rPr>
          <w:rFonts w:ascii="Arial" w:hAnsi="Arial" w:cs="Arial"/>
          <w:color w:val="333333"/>
          <w:sz w:val="30"/>
          <w:szCs w:val="30"/>
        </w:rPr>
        <w:t>（四）激励创新，示范引导</w:t>
      </w:r>
    </w:p>
    <w:p>
      <w:pPr>
        <w:pStyle w:val="5"/>
        <w:widowControl/>
        <w:spacing w:beforeAutospacing="0" w:afterAutospacing="0" w:line="520" w:lineRule="exact"/>
        <w:ind w:firstLine="420"/>
        <w:rPr>
          <w:sz w:val="30"/>
          <w:szCs w:val="30"/>
        </w:rPr>
      </w:pPr>
      <w:r>
        <w:rPr>
          <w:rFonts w:ascii="Arial" w:hAnsi="Arial" w:cs="Arial"/>
          <w:color w:val="333333"/>
          <w:sz w:val="30"/>
          <w:szCs w:val="30"/>
        </w:rPr>
        <w:t>加强对优秀科技论文的推介和宣传，充分发挥优秀科技论文的示范引导作用，鼓励科技工作者多出科研精品和研究成果，引导更多优秀科研成果在国内期刊发表。</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三、遴选范围</w:t>
      </w:r>
    </w:p>
    <w:p>
      <w:pPr>
        <w:pStyle w:val="5"/>
        <w:widowControl/>
        <w:spacing w:beforeAutospacing="0" w:afterAutospacing="0" w:line="520" w:lineRule="exact"/>
        <w:ind w:firstLine="420"/>
        <w:rPr>
          <w:sz w:val="30"/>
          <w:szCs w:val="30"/>
        </w:rPr>
      </w:pPr>
      <w:r>
        <w:rPr>
          <w:rFonts w:ascii="Arial" w:hAnsi="Arial" w:cs="Arial"/>
          <w:color w:val="333333"/>
          <w:sz w:val="30"/>
          <w:szCs w:val="30"/>
        </w:rPr>
        <w:t>（一）论文类别</w:t>
      </w:r>
    </w:p>
    <w:p>
      <w:pPr>
        <w:pStyle w:val="5"/>
        <w:widowControl/>
        <w:spacing w:beforeAutospacing="0" w:afterAutospacing="0" w:line="520" w:lineRule="exact"/>
        <w:ind w:firstLine="420"/>
        <w:rPr>
          <w:sz w:val="30"/>
          <w:szCs w:val="30"/>
        </w:rPr>
      </w:pPr>
      <w:r>
        <w:rPr>
          <w:rFonts w:ascii="Arial" w:hAnsi="Arial" w:cs="Arial"/>
          <w:color w:val="333333"/>
          <w:sz w:val="30"/>
          <w:szCs w:val="30"/>
        </w:rPr>
        <w:t>1.基础研究论文</w:t>
      </w:r>
    </w:p>
    <w:p>
      <w:pPr>
        <w:pStyle w:val="5"/>
        <w:widowControl/>
        <w:spacing w:beforeAutospacing="0" w:afterAutospacing="0" w:line="520" w:lineRule="exact"/>
        <w:ind w:firstLine="420"/>
        <w:rPr>
          <w:sz w:val="30"/>
          <w:szCs w:val="30"/>
        </w:rPr>
      </w:pPr>
      <w:r>
        <w:rPr>
          <w:rFonts w:ascii="Arial" w:hAnsi="Arial" w:cs="Arial"/>
          <w:color w:val="333333"/>
          <w:sz w:val="30"/>
          <w:szCs w:val="30"/>
        </w:rPr>
        <w:t>应具有重要创新价值、能够开拓和引领学科发展。</w:t>
      </w:r>
    </w:p>
    <w:p>
      <w:pPr>
        <w:pStyle w:val="5"/>
        <w:widowControl/>
        <w:spacing w:beforeAutospacing="0" w:afterAutospacing="0" w:line="520" w:lineRule="exact"/>
        <w:ind w:firstLine="420"/>
        <w:rPr>
          <w:sz w:val="30"/>
          <w:szCs w:val="30"/>
        </w:rPr>
      </w:pPr>
      <w:r>
        <w:rPr>
          <w:rFonts w:ascii="Arial" w:hAnsi="Arial" w:cs="Arial"/>
          <w:color w:val="333333"/>
          <w:sz w:val="30"/>
          <w:szCs w:val="30"/>
        </w:rPr>
        <w:t>2.应用研究论文</w:t>
      </w:r>
    </w:p>
    <w:p>
      <w:pPr>
        <w:pStyle w:val="5"/>
        <w:widowControl/>
        <w:spacing w:beforeAutospacing="0" w:afterAutospacing="0" w:line="520" w:lineRule="exact"/>
        <w:ind w:firstLine="420"/>
        <w:rPr>
          <w:sz w:val="30"/>
          <w:szCs w:val="30"/>
        </w:rPr>
      </w:pPr>
      <w:r>
        <w:rPr>
          <w:rFonts w:ascii="Arial" w:hAnsi="Arial" w:cs="Arial"/>
          <w:color w:val="333333"/>
          <w:sz w:val="30"/>
          <w:szCs w:val="30"/>
        </w:rPr>
        <w:t>应具有巨大应用价值、能够破解所在领域工程与技术难题。</w:t>
      </w:r>
    </w:p>
    <w:p>
      <w:pPr>
        <w:pStyle w:val="5"/>
        <w:widowControl/>
        <w:spacing w:beforeAutospacing="0" w:afterAutospacing="0" w:line="520" w:lineRule="exact"/>
        <w:ind w:firstLine="420"/>
        <w:rPr>
          <w:sz w:val="30"/>
          <w:szCs w:val="30"/>
        </w:rPr>
      </w:pPr>
      <w:r>
        <w:rPr>
          <w:rFonts w:ascii="Arial" w:hAnsi="Arial" w:cs="Arial"/>
          <w:color w:val="333333"/>
          <w:sz w:val="30"/>
          <w:szCs w:val="30"/>
        </w:rPr>
        <w:t>3.综述型论文</w:t>
      </w:r>
    </w:p>
    <w:p>
      <w:pPr>
        <w:pStyle w:val="5"/>
        <w:widowControl/>
        <w:spacing w:beforeAutospacing="0" w:afterAutospacing="0" w:line="520" w:lineRule="exact"/>
        <w:ind w:firstLine="420"/>
        <w:rPr>
          <w:sz w:val="30"/>
          <w:szCs w:val="30"/>
        </w:rPr>
      </w:pPr>
      <w:r>
        <w:rPr>
          <w:rFonts w:ascii="Arial" w:hAnsi="Arial" w:cs="Arial"/>
          <w:color w:val="333333"/>
          <w:sz w:val="30"/>
          <w:szCs w:val="30"/>
        </w:rPr>
        <w:t>应反映某分支学科或重要专题的历史背景、研究现状、发展趋势，具有较高的情报学价值。</w:t>
      </w:r>
    </w:p>
    <w:p>
      <w:pPr>
        <w:pStyle w:val="5"/>
        <w:widowControl/>
        <w:spacing w:beforeAutospacing="0" w:afterAutospacing="0" w:line="520" w:lineRule="exact"/>
        <w:ind w:firstLine="420"/>
        <w:rPr>
          <w:sz w:val="30"/>
          <w:szCs w:val="30"/>
        </w:rPr>
      </w:pPr>
      <w:r>
        <w:rPr>
          <w:rFonts w:ascii="Arial" w:hAnsi="Arial" w:cs="Arial"/>
          <w:color w:val="333333"/>
          <w:sz w:val="30"/>
          <w:szCs w:val="30"/>
        </w:rPr>
        <w:t>（二）遴选范围</w:t>
      </w:r>
    </w:p>
    <w:p>
      <w:pPr>
        <w:pStyle w:val="5"/>
        <w:widowControl/>
        <w:spacing w:beforeAutospacing="0" w:afterAutospacing="0" w:line="520" w:lineRule="exact"/>
        <w:ind w:firstLine="420"/>
        <w:rPr>
          <w:sz w:val="30"/>
          <w:szCs w:val="30"/>
        </w:rPr>
      </w:pPr>
      <w:r>
        <w:rPr>
          <w:rFonts w:ascii="Arial" w:hAnsi="Arial" w:cs="Arial"/>
          <w:color w:val="333333"/>
          <w:sz w:val="30"/>
          <w:szCs w:val="30"/>
        </w:rPr>
        <w:t>2021年1月1日（含）起至今，发表在具有国内统一连续出版物号（CN）的科技期刊或国际正式出版的学术期刊上的论文（不包括在增刊上发表的论文）。</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四、遴选程序</w:t>
      </w:r>
    </w:p>
    <w:p>
      <w:pPr>
        <w:pStyle w:val="5"/>
        <w:widowControl/>
        <w:spacing w:beforeAutospacing="0" w:afterAutospacing="0" w:line="520" w:lineRule="exact"/>
        <w:ind w:firstLine="420"/>
        <w:rPr>
          <w:sz w:val="30"/>
          <w:szCs w:val="30"/>
        </w:rPr>
      </w:pPr>
      <w:r>
        <w:rPr>
          <w:rFonts w:ascii="Arial" w:hAnsi="Arial" w:cs="Arial"/>
          <w:color w:val="333333"/>
          <w:sz w:val="30"/>
          <w:szCs w:val="30"/>
        </w:rPr>
        <w:t>遴选工作分为会员申报、各学会遴选、终审认定、结果发布等步骤进行。</w:t>
      </w:r>
    </w:p>
    <w:p>
      <w:pPr>
        <w:pStyle w:val="5"/>
        <w:widowControl/>
        <w:spacing w:beforeAutospacing="0" w:afterAutospacing="0" w:line="520" w:lineRule="exact"/>
        <w:ind w:firstLine="420"/>
        <w:rPr>
          <w:sz w:val="30"/>
          <w:szCs w:val="30"/>
        </w:rPr>
      </w:pPr>
      <w:r>
        <w:rPr>
          <w:rFonts w:ascii="Arial" w:hAnsi="Arial" w:cs="Arial"/>
          <w:color w:val="333333"/>
          <w:sz w:val="30"/>
          <w:szCs w:val="30"/>
        </w:rPr>
        <w:t>（一）会员申报</w:t>
      </w:r>
    </w:p>
    <w:p>
      <w:pPr>
        <w:pStyle w:val="5"/>
        <w:widowControl/>
        <w:spacing w:beforeAutospacing="0" w:afterAutospacing="0" w:line="520" w:lineRule="exact"/>
        <w:ind w:firstLine="420"/>
        <w:rPr>
          <w:sz w:val="30"/>
          <w:szCs w:val="30"/>
        </w:rPr>
      </w:pPr>
      <w:r>
        <w:rPr>
          <w:rFonts w:ascii="Arial" w:hAnsi="Arial" w:cs="Arial"/>
          <w:color w:val="333333"/>
          <w:sz w:val="30"/>
          <w:szCs w:val="30"/>
        </w:rPr>
        <w:t>符合上述遴选范围的论文作者，均可向本人所在的学会申报。</w:t>
      </w:r>
    </w:p>
    <w:p>
      <w:pPr>
        <w:pStyle w:val="5"/>
        <w:widowControl/>
        <w:spacing w:beforeAutospacing="0" w:afterAutospacing="0" w:line="520" w:lineRule="exact"/>
        <w:ind w:firstLine="420"/>
        <w:rPr>
          <w:sz w:val="30"/>
          <w:szCs w:val="30"/>
        </w:rPr>
      </w:pPr>
      <w:r>
        <w:rPr>
          <w:rFonts w:ascii="Arial" w:hAnsi="Arial" w:cs="Arial"/>
          <w:color w:val="333333"/>
          <w:sz w:val="30"/>
          <w:szCs w:val="30"/>
        </w:rPr>
        <w:t>（二）各学会遴选</w:t>
      </w:r>
    </w:p>
    <w:p>
      <w:pPr>
        <w:pStyle w:val="5"/>
        <w:widowControl/>
        <w:spacing w:beforeAutospacing="0" w:afterAutospacing="0" w:line="520" w:lineRule="exact"/>
        <w:ind w:firstLine="420"/>
        <w:rPr>
          <w:sz w:val="30"/>
          <w:szCs w:val="30"/>
        </w:rPr>
      </w:pPr>
      <w:r>
        <w:rPr>
          <w:rFonts w:ascii="Arial" w:hAnsi="Arial" w:cs="Arial"/>
          <w:color w:val="333333"/>
          <w:sz w:val="30"/>
          <w:szCs w:val="30"/>
        </w:rPr>
        <w:t>各学会邀请本学科领域权威专家，组建不少于7人的评审专家委员会，对本会的论文进行评审，评审结果面向社会公示5个工作日，明确无异议后，上报湖北省科协。评审专家应严格遵循回避原则，论文作者不能担任评审专家。</w:t>
      </w:r>
    </w:p>
    <w:p>
      <w:pPr>
        <w:pStyle w:val="5"/>
        <w:widowControl/>
        <w:spacing w:beforeAutospacing="0" w:afterAutospacing="0" w:line="520" w:lineRule="exact"/>
        <w:ind w:firstLine="420"/>
        <w:rPr>
          <w:sz w:val="30"/>
          <w:szCs w:val="30"/>
        </w:rPr>
      </w:pPr>
      <w:r>
        <w:rPr>
          <w:rFonts w:ascii="Arial" w:hAnsi="Arial" w:cs="Arial"/>
          <w:color w:val="333333"/>
          <w:sz w:val="30"/>
          <w:szCs w:val="30"/>
        </w:rPr>
        <w:t>（三）湖北省科协终审</w:t>
      </w:r>
    </w:p>
    <w:p>
      <w:pPr>
        <w:pStyle w:val="5"/>
        <w:widowControl/>
        <w:spacing w:beforeAutospacing="0" w:afterAutospacing="0" w:line="520" w:lineRule="exact"/>
        <w:ind w:firstLine="420"/>
        <w:rPr>
          <w:sz w:val="30"/>
          <w:szCs w:val="30"/>
        </w:rPr>
      </w:pPr>
      <w:r>
        <w:rPr>
          <w:rFonts w:ascii="Arial" w:hAnsi="Arial" w:cs="Arial"/>
          <w:color w:val="333333"/>
          <w:sz w:val="30"/>
          <w:szCs w:val="30"/>
        </w:rPr>
        <w:t>湖北省科协组建终审专家委员会，对各学会遴选结果进行终审，产生拟入选优秀科技论文名单。终审专家委员会由省科协第十届常务委员会学术交流与期刊出版专门委员会委员及权威专家组成。</w:t>
      </w:r>
    </w:p>
    <w:p>
      <w:pPr>
        <w:pStyle w:val="5"/>
        <w:widowControl/>
        <w:spacing w:beforeAutospacing="0" w:afterAutospacing="0" w:line="520" w:lineRule="exact"/>
        <w:ind w:firstLine="420"/>
        <w:rPr>
          <w:sz w:val="30"/>
          <w:szCs w:val="30"/>
        </w:rPr>
      </w:pPr>
      <w:r>
        <w:rPr>
          <w:rFonts w:ascii="Arial" w:hAnsi="Arial" w:cs="Arial"/>
          <w:color w:val="333333"/>
          <w:sz w:val="30"/>
          <w:szCs w:val="30"/>
        </w:rPr>
        <w:t>（四）结果发布和入选论文表彰</w:t>
      </w:r>
    </w:p>
    <w:p>
      <w:pPr>
        <w:pStyle w:val="5"/>
        <w:widowControl/>
        <w:spacing w:beforeAutospacing="0" w:afterAutospacing="0" w:line="520" w:lineRule="exact"/>
        <w:ind w:firstLine="420"/>
        <w:rPr>
          <w:sz w:val="30"/>
          <w:szCs w:val="30"/>
        </w:rPr>
      </w:pPr>
      <w:r>
        <w:rPr>
          <w:rFonts w:ascii="Arial" w:hAnsi="Arial" w:cs="Arial"/>
          <w:color w:val="333333"/>
          <w:sz w:val="30"/>
          <w:szCs w:val="30"/>
        </w:rPr>
        <w:t>湖北省科协通过官方网站对拟入选优秀科技论文名单进行集中公示，确认无异议后，在湖北科技论坛上正式公布遴选结果，并向优秀科技论文作者颁发入选证书。</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五、专家条件</w:t>
      </w:r>
    </w:p>
    <w:p>
      <w:pPr>
        <w:pStyle w:val="5"/>
        <w:widowControl/>
        <w:spacing w:beforeAutospacing="0" w:afterAutospacing="0" w:line="520" w:lineRule="exact"/>
        <w:ind w:firstLine="420"/>
        <w:rPr>
          <w:sz w:val="30"/>
          <w:szCs w:val="30"/>
        </w:rPr>
      </w:pPr>
      <w:r>
        <w:rPr>
          <w:rFonts w:ascii="Arial" w:hAnsi="Arial" w:cs="Arial"/>
          <w:color w:val="333333"/>
          <w:sz w:val="30"/>
          <w:szCs w:val="30"/>
        </w:rPr>
        <w:t>论文评审专家委员会和终审专家委员会成员应具备一定的基本条件和学术条件，具体如下：</w:t>
      </w:r>
    </w:p>
    <w:p>
      <w:pPr>
        <w:pStyle w:val="5"/>
        <w:widowControl/>
        <w:spacing w:beforeAutospacing="0" w:afterAutospacing="0" w:line="520" w:lineRule="exact"/>
        <w:ind w:firstLine="420"/>
        <w:rPr>
          <w:sz w:val="30"/>
          <w:szCs w:val="30"/>
        </w:rPr>
      </w:pPr>
      <w:r>
        <w:rPr>
          <w:rFonts w:ascii="Arial" w:hAnsi="Arial" w:cs="Arial"/>
          <w:color w:val="333333"/>
          <w:sz w:val="30"/>
          <w:szCs w:val="30"/>
        </w:rPr>
        <w:t>（一）基本条件</w:t>
      </w:r>
    </w:p>
    <w:p>
      <w:pPr>
        <w:pStyle w:val="5"/>
        <w:widowControl/>
        <w:spacing w:beforeAutospacing="0" w:afterAutospacing="0" w:line="520" w:lineRule="exact"/>
        <w:ind w:firstLine="420"/>
        <w:rPr>
          <w:sz w:val="30"/>
          <w:szCs w:val="30"/>
        </w:rPr>
      </w:pPr>
      <w:r>
        <w:rPr>
          <w:rFonts w:ascii="Arial" w:hAnsi="Arial" w:cs="Arial"/>
          <w:color w:val="333333"/>
          <w:sz w:val="30"/>
          <w:szCs w:val="30"/>
        </w:rPr>
        <w:t>具有正高级专业技术职称；坚持原则，有较高的科研道德和责任心，能够认真、诚实、公正、廉洁地履行论文评审职责；为本领域高水平的学术带头人，在国内和省内同行中具有较高的学术权威性和学术声望。</w:t>
      </w:r>
    </w:p>
    <w:p>
      <w:pPr>
        <w:pStyle w:val="5"/>
        <w:widowControl/>
        <w:spacing w:beforeAutospacing="0" w:afterAutospacing="0" w:line="520" w:lineRule="exact"/>
        <w:ind w:firstLine="420"/>
        <w:rPr>
          <w:sz w:val="30"/>
          <w:szCs w:val="30"/>
        </w:rPr>
      </w:pPr>
      <w:r>
        <w:rPr>
          <w:rFonts w:ascii="Arial" w:hAnsi="Arial" w:cs="Arial"/>
          <w:color w:val="333333"/>
          <w:sz w:val="30"/>
          <w:szCs w:val="30"/>
        </w:rPr>
        <w:t>（二）学术条件</w:t>
      </w:r>
    </w:p>
    <w:p>
      <w:pPr>
        <w:pStyle w:val="5"/>
        <w:widowControl/>
        <w:spacing w:beforeAutospacing="0" w:afterAutospacing="0" w:line="520" w:lineRule="exact"/>
        <w:ind w:firstLine="420"/>
        <w:rPr>
          <w:sz w:val="30"/>
          <w:szCs w:val="30"/>
        </w:rPr>
      </w:pPr>
      <w:r>
        <w:rPr>
          <w:rFonts w:ascii="Arial" w:hAnsi="Arial" w:cs="Arial"/>
          <w:color w:val="333333"/>
          <w:sz w:val="30"/>
          <w:szCs w:val="30"/>
        </w:rPr>
        <w:t>在学术方面须符合下列条件之一：对本学科领域有深入的研究，主持过相关学科领域国家或我省重大科技研究计划或课题1项以上，并顺利通过成果鉴定；作为第一完成人荣获过国家级科学技术奖励；在国内、国际正式出版的科技期刊担任主编、副主编，具有多年出版经验；担任国内和我省相关专业全国和全省学会、协会副会长/副理事长及以上职位。</w:t>
      </w:r>
    </w:p>
    <w:p>
      <w:pPr>
        <w:pStyle w:val="5"/>
        <w:widowControl/>
        <w:spacing w:beforeAutospacing="0" w:afterAutospacing="0" w:line="520" w:lineRule="exact"/>
        <w:ind w:firstLine="420"/>
        <w:rPr>
          <w:sz w:val="30"/>
          <w:szCs w:val="30"/>
        </w:rPr>
      </w:pPr>
      <w:r>
        <w:rPr>
          <w:rFonts w:ascii="Arial" w:hAnsi="Arial" w:cs="Arial"/>
          <w:color w:val="333333"/>
          <w:sz w:val="30"/>
          <w:szCs w:val="30"/>
        </w:rPr>
        <w:t>各学会须按照专家条件高标准遴选论文评审专家，并将名单报省科协备案。</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六、进度安排</w:t>
      </w:r>
    </w:p>
    <w:p>
      <w:pPr>
        <w:pStyle w:val="5"/>
        <w:widowControl/>
        <w:spacing w:beforeAutospacing="0" w:afterAutospacing="0" w:line="520" w:lineRule="exact"/>
        <w:ind w:firstLine="420"/>
        <w:rPr>
          <w:sz w:val="30"/>
          <w:szCs w:val="30"/>
        </w:rPr>
      </w:pPr>
      <w:r>
        <w:rPr>
          <w:rFonts w:ascii="Arial" w:hAnsi="Arial" w:cs="Arial"/>
          <w:color w:val="333333"/>
          <w:sz w:val="30"/>
          <w:szCs w:val="30"/>
        </w:rPr>
        <w:t>各学会须于2023年8月底前，将论文遴选结果报送湖北省科协。湖北省科协于9月组织优秀科技论文终审，面向社会公示无异议后，正式公布入选论文，并向论文作者发放入选证书。</w:t>
      </w:r>
    </w:p>
    <w:p>
      <w:pPr>
        <w:pStyle w:val="5"/>
        <w:widowControl/>
        <w:spacing w:beforeAutospacing="0" w:afterAutospacing="0" w:line="520" w:lineRule="exact"/>
        <w:ind w:firstLine="420"/>
        <w:rPr>
          <w:sz w:val="30"/>
          <w:szCs w:val="30"/>
        </w:rPr>
      </w:pPr>
      <w:r>
        <w:rPr>
          <w:rStyle w:val="8"/>
          <w:rFonts w:ascii="Arial" w:hAnsi="Arial" w:cs="Arial"/>
          <w:bCs/>
          <w:color w:val="333333"/>
          <w:sz w:val="30"/>
          <w:szCs w:val="30"/>
        </w:rPr>
        <w:t>七、申报材料报送</w:t>
      </w:r>
    </w:p>
    <w:p>
      <w:pPr>
        <w:pStyle w:val="5"/>
        <w:widowControl/>
        <w:spacing w:beforeAutospacing="0" w:afterAutospacing="0" w:line="520" w:lineRule="exact"/>
        <w:ind w:firstLine="420"/>
        <w:rPr>
          <w:sz w:val="30"/>
          <w:szCs w:val="30"/>
        </w:rPr>
      </w:pPr>
      <w:r>
        <w:rPr>
          <w:rFonts w:ascii="Arial" w:hAnsi="Arial" w:cs="Arial"/>
          <w:color w:val="333333"/>
          <w:sz w:val="30"/>
          <w:szCs w:val="30"/>
        </w:rPr>
        <w:t>（一）论文作者按要求填写《湖北省科协优秀科技论文(2021-2023)遴选申报书》（附件1）并向所在学会申报。申报截止期为2023年8月10日。</w:t>
      </w:r>
    </w:p>
    <w:p>
      <w:pPr>
        <w:pStyle w:val="5"/>
        <w:widowControl/>
        <w:spacing w:beforeAutospacing="0" w:afterAutospacing="0" w:line="520" w:lineRule="exact"/>
        <w:ind w:firstLine="420"/>
        <w:rPr>
          <w:sz w:val="30"/>
          <w:szCs w:val="30"/>
        </w:rPr>
      </w:pPr>
      <w:r>
        <w:rPr>
          <w:rFonts w:ascii="Arial" w:hAnsi="Arial" w:cs="Arial"/>
          <w:color w:val="333333"/>
          <w:sz w:val="30"/>
          <w:szCs w:val="30"/>
        </w:rPr>
        <w:t>（二）各学会于2023年8月30日前将遴选结果（纸质盖章件1份）报送至湖北省科协学会部，提交材料包括：</w:t>
      </w:r>
    </w:p>
    <w:p>
      <w:pPr>
        <w:pStyle w:val="5"/>
        <w:widowControl/>
        <w:spacing w:beforeAutospacing="0" w:afterAutospacing="0" w:line="520" w:lineRule="exact"/>
        <w:ind w:firstLine="420"/>
        <w:rPr>
          <w:sz w:val="30"/>
          <w:szCs w:val="30"/>
        </w:rPr>
      </w:pPr>
      <w:r>
        <w:rPr>
          <w:rFonts w:ascii="Arial" w:hAnsi="Arial" w:cs="Arial"/>
          <w:color w:val="333333"/>
          <w:sz w:val="30"/>
          <w:szCs w:val="30"/>
        </w:rPr>
        <w:t>1.湖北省科协优秀科技论文(2021-2023)遴选申报书（附件1）；</w:t>
      </w:r>
    </w:p>
    <w:p>
      <w:pPr>
        <w:pStyle w:val="5"/>
        <w:widowControl/>
        <w:spacing w:beforeAutospacing="0" w:afterAutospacing="0" w:line="520" w:lineRule="exact"/>
        <w:ind w:firstLine="420"/>
        <w:rPr>
          <w:sz w:val="30"/>
          <w:szCs w:val="30"/>
        </w:rPr>
      </w:pPr>
      <w:r>
        <w:rPr>
          <w:rFonts w:ascii="Arial" w:hAnsi="Arial" w:cs="Arial"/>
          <w:color w:val="333333"/>
          <w:sz w:val="30"/>
          <w:szCs w:val="30"/>
        </w:rPr>
        <w:t>2.论文期刊封面、封底、期刊目录、论文正文的复印件，按顺序装订；</w:t>
      </w:r>
    </w:p>
    <w:p>
      <w:pPr>
        <w:pStyle w:val="5"/>
        <w:widowControl/>
        <w:spacing w:beforeAutospacing="0" w:afterAutospacing="0" w:line="520" w:lineRule="exact"/>
        <w:ind w:firstLine="420"/>
        <w:rPr>
          <w:sz w:val="30"/>
          <w:szCs w:val="30"/>
        </w:rPr>
      </w:pPr>
      <w:r>
        <w:rPr>
          <w:rFonts w:ascii="Arial" w:hAnsi="Arial" w:cs="Arial"/>
          <w:color w:val="333333"/>
          <w:sz w:val="30"/>
          <w:szCs w:val="30"/>
        </w:rPr>
        <w:t>3.湖北省科协优秀科技论文(2021-2023)推荐汇总表（附件2）；</w:t>
      </w:r>
    </w:p>
    <w:p>
      <w:pPr>
        <w:pStyle w:val="5"/>
        <w:widowControl/>
        <w:spacing w:beforeAutospacing="0" w:afterAutospacing="0" w:line="520" w:lineRule="exact"/>
        <w:ind w:firstLine="420"/>
        <w:rPr>
          <w:sz w:val="30"/>
          <w:szCs w:val="30"/>
        </w:rPr>
      </w:pPr>
      <w:r>
        <w:rPr>
          <w:rFonts w:ascii="Arial" w:hAnsi="Arial" w:cs="Arial"/>
          <w:color w:val="333333"/>
          <w:sz w:val="30"/>
          <w:szCs w:val="30"/>
        </w:rPr>
        <w:t>4.论文评审专家委员会意见表（附件3）；</w:t>
      </w:r>
    </w:p>
    <w:p>
      <w:pPr>
        <w:pStyle w:val="5"/>
        <w:widowControl/>
        <w:spacing w:beforeAutospacing="0" w:afterAutospacing="0" w:line="520" w:lineRule="exact"/>
        <w:ind w:firstLine="420"/>
        <w:rPr>
          <w:sz w:val="30"/>
          <w:szCs w:val="30"/>
        </w:rPr>
      </w:pPr>
      <w:r>
        <w:rPr>
          <w:rFonts w:ascii="Arial" w:hAnsi="Arial" w:cs="Arial"/>
          <w:color w:val="333333"/>
          <w:sz w:val="30"/>
          <w:szCs w:val="30"/>
        </w:rPr>
        <w:t>所有材料均需报送电子版，电子材料请发送至学会部邮箱hbkxxhb@163.com，邮件主题注明：优秀科技论文遴选+申报单位名称。有关表格可在湖北省科协网站下载（http://www.hbkx.org.cn/）。</w:t>
      </w:r>
    </w:p>
    <w:p>
      <w:pPr>
        <w:pStyle w:val="5"/>
        <w:widowControl/>
        <w:spacing w:beforeAutospacing="0" w:afterAutospacing="0" w:line="520" w:lineRule="exact"/>
        <w:ind w:firstLine="420"/>
        <w:rPr>
          <w:sz w:val="30"/>
          <w:szCs w:val="30"/>
        </w:rPr>
      </w:pPr>
      <w:r>
        <w:rPr>
          <w:rFonts w:ascii="Arial" w:hAnsi="Arial" w:cs="Arial"/>
          <w:color w:val="333333"/>
          <w:sz w:val="30"/>
          <w:szCs w:val="30"/>
        </w:rPr>
        <w:t>学会部联系人：唐利红 郑懿新</w:t>
      </w:r>
    </w:p>
    <w:p>
      <w:pPr>
        <w:pStyle w:val="5"/>
        <w:widowControl/>
        <w:spacing w:beforeAutospacing="0" w:afterAutospacing="0" w:line="520" w:lineRule="exact"/>
        <w:ind w:firstLine="420"/>
        <w:rPr>
          <w:sz w:val="30"/>
          <w:szCs w:val="30"/>
        </w:rPr>
      </w:pPr>
      <w:r>
        <w:rPr>
          <w:rFonts w:ascii="Arial" w:hAnsi="Arial" w:cs="Arial"/>
          <w:color w:val="333333"/>
          <w:sz w:val="30"/>
          <w:szCs w:val="30"/>
        </w:rPr>
        <w:t>电    话：027-87833023</w:t>
      </w:r>
    </w:p>
    <w:p>
      <w:pPr>
        <w:pStyle w:val="5"/>
        <w:widowControl/>
        <w:spacing w:beforeAutospacing="0" w:afterAutospacing="0" w:line="520" w:lineRule="exact"/>
        <w:ind w:firstLine="420"/>
        <w:rPr>
          <w:sz w:val="30"/>
          <w:szCs w:val="30"/>
        </w:rPr>
      </w:pPr>
      <w:r>
        <w:rPr>
          <w:rFonts w:ascii="Arial" w:hAnsi="Arial" w:cs="Arial"/>
          <w:color w:val="333333"/>
          <w:sz w:val="30"/>
          <w:szCs w:val="30"/>
        </w:rPr>
        <w:t>邮    箱：hbkxxhb@163.com </w:t>
      </w:r>
    </w:p>
    <w:p>
      <w:pPr>
        <w:pStyle w:val="5"/>
        <w:widowControl/>
        <w:spacing w:beforeAutospacing="0" w:afterAutospacing="0" w:line="520" w:lineRule="exact"/>
        <w:ind w:firstLine="420"/>
        <w:rPr>
          <w:sz w:val="30"/>
          <w:szCs w:val="30"/>
        </w:rPr>
      </w:pPr>
      <w:r>
        <w:rPr>
          <w:rFonts w:ascii="Arial" w:hAnsi="Arial" w:cs="Arial"/>
          <w:color w:val="333333"/>
          <w:sz w:val="30"/>
          <w:szCs w:val="30"/>
        </w:rPr>
        <w:t>通讯地址：武汉市武昌区八一路9号湖北省科协办公楼703室</w:t>
      </w:r>
    </w:p>
    <w:p>
      <w:pPr>
        <w:pStyle w:val="5"/>
        <w:widowControl/>
        <w:spacing w:beforeAutospacing="0" w:afterAutospacing="0" w:line="520" w:lineRule="exact"/>
        <w:ind w:firstLine="420"/>
        <w:rPr>
          <w:sz w:val="30"/>
          <w:szCs w:val="30"/>
        </w:rPr>
      </w:pPr>
      <w:r>
        <w:rPr>
          <w:rFonts w:ascii="Arial" w:hAnsi="Arial" w:cs="Arial"/>
          <w:color w:val="333333"/>
          <w:sz w:val="30"/>
          <w:szCs w:val="30"/>
        </w:rPr>
        <w:t>邮政编码：430071</w:t>
      </w:r>
    </w:p>
    <w:p>
      <w:pPr>
        <w:pStyle w:val="5"/>
        <w:widowControl/>
        <w:spacing w:beforeAutospacing="0" w:afterAutospacing="0" w:line="520" w:lineRule="exact"/>
        <w:ind w:firstLine="420"/>
        <w:rPr>
          <w:sz w:val="30"/>
          <w:szCs w:val="30"/>
        </w:rPr>
      </w:pPr>
      <w:r>
        <w:rPr>
          <w:rFonts w:ascii="Arial" w:hAnsi="Arial" w:cs="Arial"/>
          <w:color w:val="333333"/>
          <w:sz w:val="30"/>
          <w:szCs w:val="30"/>
        </w:rPr>
        <w:t>附件：</w:t>
      </w:r>
    </w:p>
    <w:p>
      <w:pPr>
        <w:pStyle w:val="5"/>
        <w:widowControl/>
        <w:spacing w:beforeAutospacing="0" w:afterAutospacing="0" w:line="520" w:lineRule="exact"/>
        <w:ind w:firstLine="420"/>
        <w:rPr>
          <w:sz w:val="30"/>
          <w:szCs w:val="30"/>
        </w:rPr>
      </w:pPr>
      <w:r>
        <w:rPr>
          <w:sz w:val="30"/>
          <w:szCs w:val="30"/>
        </w:rPr>
        <w:fldChar w:fldCharType="begin"/>
      </w:r>
      <w:r>
        <w:rPr>
          <w:sz w:val="30"/>
          <w:szCs w:val="30"/>
        </w:rPr>
        <w:instrText xml:space="preserve"> HYPERLINK "http://www.hbkx.org.cn/attached/file/20230710/1688981722566062237.doc" \t "http://www.hbkx.org.cn/news/_self" \o "1.湖北省科协优秀科技论文(2021-2023)遴选申报书  2.湖北省科协优秀科技论文(2021-2023)推荐汇总表  3.论文评审专家委员会意见表" </w:instrText>
      </w:r>
      <w:r>
        <w:rPr>
          <w:sz w:val="30"/>
          <w:szCs w:val="30"/>
        </w:rPr>
        <w:fldChar w:fldCharType="separate"/>
      </w:r>
      <w:r>
        <w:rPr>
          <w:rStyle w:val="9"/>
          <w:rFonts w:ascii="Arial" w:hAnsi="Arial" w:cs="Arial"/>
          <w:color w:val="000000"/>
          <w:sz w:val="30"/>
          <w:szCs w:val="30"/>
          <w:u w:val="none"/>
        </w:rPr>
        <w:t>1.湖北省科协优秀科技论文(2021-2023)遴选申报书     2.湖北省科协优秀科技论文(2021-2023)推荐汇总表     3.论文评审专家委员会意见表</w:t>
      </w:r>
      <w:r>
        <w:rPr>
          <w:rStyle w:val="9"/>
          <w:rFonts w:ascii="Arial" w:hAnsi="Arial" w:cs="Arial"/>
          <w:color w:val="000000"/>
          <w:sz w:val="30"/>
          <w:szCs w:val="30"/>
          <w:u w:val="none"/>
        </w:rPr>
        <w:fldChar w:fldCharType="end"/>
      </w:r>
      <w:r>
        <w:rPr>
          <w:rFonts w:hint="eastAsia" w:ascii="Arial" w:hAnsi="Arial" w:cs="Arial"/>
          <w:color w:val="000000"/>
          <w:sz w:val="30"/>
          <w:szCs w:val="30"/>
        </w:rPr>
        <w:t>（略）</w:t>
      </w:r>
    </w:p>
    <w:p>
      <w:pPr>
        <w:pStyle w:val="5"/>
        <w:widowControl/>
        <w:spacing w:beforeAutospacing="0" w:afterAutospacing="0" w:line="520" w:lineRule="exact"/>
        <w:ind w:firstLine="420"/>
        <w:jc w:val="right"/>
        <w:rPr>
          <w:rFonts w:ascii="Arial" w:hAnsi="Arial" w:cs="Arial"/>
          <w:color w:val="333333"/>
          <w:sz w:val="30"/>
          <w:szCs w:val="30"/>
        </w:rPr>
      </w:pPr>
      <w:r>
        <w:rPr>
          <w:rFonts w:ascii="Arial" w:hAnsi="Arial" w:cs="Arial"/>
          <w:color w:val="333333"/>
          <w:sz w:val="30"/>
          <w:szCs w:val="30"/>
        </w:rPr>
        <w:t>                              </w:t>
      </w:r>
    </w:p>
    <w:p>
      <w:pPr>
        <w:pStyle w:val="5"/>
        <w:widowControl/>
        <w:spacing w:beforeAutospacing="0" w:afterAutospacing="0" w:line="520" w:lineRule="exact"/>
        <w:ind w:firstLine="420"/>
        <w:jc w:val="right"/>
        <w:rPr>
          <w:rFonts w:ascii="Arial" w:hAnsi="Arial" w:cs="Arial"/>
          <w:color w:val="333333"/>
          <w:sz w:val="30"/>
          <w:szCs w:val="30"/>
        </w:rPr>
      </w:pPr>
    </w:p>
    <w:p>
      <w:pPr>
        <w:pStyle w:val="5"/>
        <w:widowControl/>
        <w:spacing w:beforeAutospacing="0" w:afterAutospacing="0" w:line="520" w:lineRule="exact"/>
        <w:ind w:firstLine="420"/>
        <w:jc w:val="right"/>
        <w:rPr>
          <w:rFonts w:ascii="Arial" w:hAnsi="Arial" w:cs="Arial"/>
          <w:color w:val="333333"/>
          <w:sz w:val="30"/>
          <w:szCs w:val="30"/>
        </w:rPr>
      </w:pPr>
    </w:p>
    <w:p>
      <w:pPr>
        <w:pStyle w:val="5"/>
        <w:widowControl/>
        <w:spacing w:beforeAutospacing="0" w:afterAutospacing="0" w:line="520" w:lineRule="exact"/>
        <w:ind w:firstLine="420"/>
        <w:jc w:val="right"/>
        <w:rPr>
          <w:sz w:val="30"/>
          <w:szCs w:val="30"/>
        </w:rPr>
      </w:pPr>
      <w:r>
        <w:rPr>
          <w:rFonts w:ascii="Arial" w:hAnsi="Arial" w:cs="Arial"/>
          <w:color w:val="333333"/>
          <w:sz w:val="30"/>
          <w:szCs w:val="30"/>
        </w:rPr>
        <w:t> 湖北省科学技术协会</w:t>
      </w:r>
    </w:p>
    <w:p>
      <w:pPr>
        <w:pStyle w:val="5"/>
        <w:widowControl/>
        <w:spacing w:beforeAutospacing="0" w:afterAutospacing="0" w:line="520" w:lineRule="exact"/>
        <w:ind w:firstLine="420"/>
        <w:jc w:val="right"/>
        <w:rPr>
          <w:rFonts w:ascii="Arial" w:hAnsi="Arial" w:cs="Arial"/>
          <w:color w:val="333333"/>
          <w:sz w:val="30"/>
          <w:szCs w:val="30"/>
        </w:rPr>
      </w:pPr>
      <w:r>
        <w:rPr>
          <w:rFonts w:ascii="Arial" w:hAnsi="Arial" w:cs="Arial"/>
          <w:color w:val="333333"/>
          <w:sz w:val="30"/>
          <w:szCs w:val="30"/>
        </w:rPr>
        <w:t>                                 2023年7月7日 </w:t>
      </w:r>
    </w:p>
    <w:p>
      <w:pPr>
        <w:pStyle w:val="5"/>
        <w:widowControl/>
        <w:spacing w:beforeAutospacing="0" w:afterAutospacing="0" w:line="520" w:lineRule="exact"/>
        <w:ind w:firstLine="420"/>
        <w:jc w:val="both"/>
        <w:rPr>
          <w:rFonts w:ascii="Arial" w:hAnsi="Arial" w:cs="Arial"/>
          <w:color w:val="333333"/>
          <w:sz w:val="30"/>
          <w:szCs w:val="30"/>
        </w:rPr>
      </w:pPr>
    </w:p>
    <w:p>
      <w:pPr>
        <w:pStyle w:val="5"/>
        <w:widowControl/>
        <w:spacing w:beforeAutospacing="0" w:afterAutospacing="0" w:line="520" w:lineRule="exact"/>
        <w:ind w:firstLine="420"/>
        <w:jc w:val="both"/>
        <w:rPr>
          <w:rFonts w:ascii="Arial" w:hAnsi="Arial" w:cs="Arial"/>
          <w:color w:val="333333"/>
          <w:sz w:val="27"/>
          <w:szCs w:val="27"/>
        </w:rPr>
      </w:pPr>
    </w:p>
    <w:p>
      <w:pPr>
        <w:pStyle w:val="5"/>
        <w:widowControl/>
        <w:spacing w:beforeAutospacing="0" w:afterAutospacing="0" w:line="520" w:lineRule="exact"/>
        <w:ind w:firstLine="420"/>
        <w:jc w:val="both"/>
        <w:rPr>
          <w:rFonts w:ascii="Arial" w:hAnsi="Arial" w:cs="Arial"/>
          <w:color w:val="333333"/>
          <w:sz w:val="27"/>
          <w:szCs w:val="27"/>
        </w:rPr>
      </w:pPr>
    </w:p>
    <w:p>
      <w:pPr>
        <w:pStyle w:val="5"/>
        <w:widowControl/>
        <w:spacing w:beforeAutospacing="0" w:afterAutospacing="0" w:line="520" w:lineRule="exact"/>
        <w:jc w:val="both"/>
        <w:rPr>
          <w:rFonts w:ascii="Arial" w:hAnsi="Arial" w:cs="Arial"/>
          <w:color w:val="333333"/>
          <w:sz w:val="27"/>
          <w:szCs w:val="27"/>
        </w:rPr>
      </w:pPr>
    </w:p>
    <w:p>
      <w:pPr>
        <w:pStyle w:val="5"/>
        <w:widowControl/>
        <w:spacing w:beforeAutospacing="0" w:afterAutospacing="0" w:line="520" w:lineRule="exact"/>
        <w:jc w:val="both"/>
        <w:rPr>
          <w:rFonts w:hint="eastAsia" w:ascii="Arial" w:hAnsi="Arial" w:eastAsia="宋体" w:cs="Arial"/>
          <w:color w:val="333333"/>
          <w:sz w:val="36"/>
          <w:szCs w:val="36"/>
          <w:lang w:eastAsia="zh-CN"/>
        </w:rPr>
      </w:pPr>
      <w:r>
        <w:rPr>
          <w:rFonts w:hint="eastAsia" w:ascii="Arial" w:hAnsi="Arial" w:cs="Arial"/>
          <w:color w:val="333333"/>
          <w:sz w:val="36"/>
          <w:szCs w:val="36"/>
        </w:rPr>
        <w:t>附件</w:t>
      </w:r>
      <w:r>
        <w:rPr>
          <w:rFonts w:hint="eastAsia" w:ascii="Arial" w:hAnsi="Arial" w:cs="Arial"/>
          <w:color w:val="333333"/>
          <w:sz w:val="36"/>
          <w:szCs w:val="36"/>
          <w:lang w:val="en-US" w:eastAsia="zh-CN"/>
        </w:rPr>
        <w:t>1</w:t>
      </w:r>
    </w:p>
    <w:p>
      <w:pPr>
        <w:spacing w:line="560" w:lineRule="exact"/>
        <w:jc w:val="both"/>
        <w:rPr>
          <w:rFonts w:ascii="方正小标宋简体" w:hAnsi="方正小标宋简体" w:eastAsia="方正小标宋简体" w:cs="方正小标宋简体"/>
          <w:sz w:val="48"/>
        </w:rPr>
      </w:pPr>
    </w:p>
    <w:p>
      <w:pPr>
        <w:spacing w:line="560" w:lineRule="exact"/>
        <w:jc w:val="center"/>
        <w:rPr>
          <w:rFonts w:ascii="方正小标宋简体" w:hAnsi="方正小标宋简体" w:eastAsia="方正小标宋简体" w:cs="方正小标宋简体"/>
          <w:sz w:val="4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湖北省优秀科技论文(2021-2022)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遴选申报书</w:t>
      </w:r>
    </w:p>
    <w:p>
      <w:pPr>
        <w:spacing w:line="560" w:lineRule="exact"/>
      </w:pPr>
    </w:p>
    <w:p>
      <w:pPr>
        <w:spacing w:line="560" w:lineRule="exact"/>
      </w:pPr>
    </w:p>
    <w:p>
      <w:pPr>
        <w:spacing w:line="560" w:lineRule="exact"/>
      </w:pPr>
    </w:p>
    <w:p>
      <w:pPr>
        <w:spacing w:line="560" w:lineRule="exact"/>
      </w:pPr>
    </w:p>
    <w:p>
      <w:pPr>
        <w:spacing w:line="560" w:lineRule="exact"/>
        <w:rPr>
          <w:rFonts w:ascii="方正小标宋简体" w:hAnsi="方正小标宋简体" w:eastAsia="方正小标宋简体" w:cs="方正小标宋简体"/>
        </w:rPr>
      </w:pPr>
    </w:p>
    <w:p>
      <w:pPr>
        <w:spacing w:line="240" w:lineRule="auto"/>
        <w:ind w:firstLine="880" w:firstLineChars="200"/>
        <w:rPr>
          <w:rFonts w:hint="eastAsia" w:ascii="宋体" w:hAnsi="宋体" w:eastAsia="宋体" w:cs="宋体"/>
          <w:sz w:val="44"/>
          <w:szCs w:val="44"/>
          <w:u w:val="single"/>
        </w:rPr>
      </w:pPr>
      <w:r>
        <w:rPr>
          <w:rFonts w:hint="eastAsia" w:ascii="宋体" w:hAnsi="宋体" w:eastAsia="宋体" w:cs="宋体"/>
          <w:sz w:val="44"/>
          <w:szCs w:val="44"/>
        </w:rPr>
        <w:t>论文题目</w:t>
      </w:r>
      <w:r>
        <w:rPr>
          <w:rFonts w:hint="eastAsia" w:ascii="宋体" w:hAnsi="宋体" w:eastAsia="宋体" w:cs="宋体"/>
          <w:sz w:val="44"/>
          <w:szCs w:val="44"/>
          <w:u w:val="single"/>
        </w:rPr>
        <w:t xml:space="preserve">                          </w:t>
      </w:r>
    </w:p>
    <w:p>
      <w:pPr>
        <w:spacing w:line="240" w:lineRule="auto"/>
        <w:ind w:firstLine="880" w:firstLineChars="200"/>
        <w:rPr>
          <w:rFonts w:hint="eastAsia" w:ascii="宋体" w:hAnsi="宋体" w:eastAsia="宋体" w:cs="宋体"/>
          <w:sz w:val="44"/>
          <w:szCs w:val="44"/>
        </w:rPr>
      </w:pPr>
      <w:r>
        <w:rPr>
          <w:rFonts w:hint="eastAsia" w:ascii="宋体" w:hAnsi="宋体" w:eastAsia="宋体" w:cs="宋体"/>
          <w:sz w:val="44"/>
          <w:szCs w:val="44"/>
        </w:rPr>
        <w:t>作者姓名</w:t>
      </w:r>
      <w:r>
        <w:rPr>
          <w:rFonts w:hint="eastAsia" w:ascii="宋体" w:hAnsi="宋体" w:eastAsia="宋体" w:cs="宋体"/>
          <w:sz w:val="44"/>
          <w:szCs w:val="44"/>
          <w:u w:val="single"/>
        </w:rPr>
        <w:t xml:space="preserve">                          </w:t>
      </w:r>
    </w:p>
    <w:p>
      <w:pPr>
        <w:spacing w:line="240" w:lineRule="auto"/>
        <w:ind w:firstLine="880" w:firstLineChars="200"/>
        <w:rPr>
          <w:rFonts w:hint="eastAsia" w:ascii="宋体" w:hAnsi="宋体" w:eastAsia="宋体" w:cs="宋体"/>
          <w:sz w:val="44"/>
          <w:szCs w:val="44"/>
          <w:u w:val="single"/>
        </w:rPr>
      </w:pPr>
      <w:r>
        <w:rPr>
          <w:rFonts w:hint="eastAsia" w:ascii="宋体" w:hAnsi="宋体" w:eastAsia="宋体" w:cs="宋体"/>
          <w:sz w:val="44"/>
          <w:szCs w:val="44"/>
        </w:rPr>
        <w:t>工作单位</w:t>
      </w:r>
      <w:r>
        <w:rPr>
          <w:rFonts w:hint="eastAsia" w:ascii="宋体" w:hAnsi="宋体" w:eastAsia="宋体" w:cs="宋体"/>
          <w:sz w:val="44"/>
          <w:szCs w:val="44"/>
          <w:u w:val="single"/>
        </w:rPr>
        <w:t xml:space="preserve">                          </w:t>
      </w:r>
    </w:p>
    <w:p>
      <w:pPr>
        <w:spacing w:line="240" w:lineRule="auto"/>
        <w:ind w:firstLine="880" w:firstLineChars="200"/>
        <w:rPr>
          <w:rFonts w:hint="eastAsia" w:ascii="宋体" w:hAnsi="宋体" w:eastAsia="宋体" w:cs="宋体"/>
          <w:sz w:val="44"/>
          <w:szCs w:val="44"/>
          <w:u w:val="single"/>
        </w:rPr>
      </w:pPr>
      <w:r>
        <w:rPr>
          <w:rFonts w:hint="eastAsia" w:ascii="宋体" w:hAnsi="宋体" w:eastAsia="宋体" w:cs="宋体"/>
          <w:sz w:val="44"/>
          <w:szCs w:val="44"/>
        </w:rPr>
        <w:t>申报单位（盖章）</w:t>
      </w:r>
      <w:r>
        <w:rPr>
          <w:rFonts w:hint="eastAsia" w:ascii="宋体" w:hAnsi="宋体" w:eastAsia="宋体" w:cs="宋体"/>
          <w:sz w:val="44"/>
          <w:szCs w:val="44"/>
          <w:u w:val="single"/>
        </w:rPr>
        <w:t xml:space="preserve">                  </w:t>
      </w:r>
    </w:p>
    <w:p>
      <w:pPr>
        <w:spacing w:line="240" w:lineRule="auto"/>
        <w:ind w:firstLine="880" w:firstLineChars="200"/>
        <w:rPr>
          <w:rFonts w:hint="eastAsia" w:ascii="宋体" w:hAnsi="宋体" w:eastAsia="宋体" w:cs="宋体"/>
          <w:sz w:val="44"/>
          <w:szCs w:val="44"/>
          <w:u w:val="single"/>
        </w:rPr>
      </w:pPr>
      <w:r>
        <w:rPr>
          <w:rFonts w:hint="eastAsia" w:ascii="宋体" w:hAnsi="宋体" w:eastAsia="宋体" w:cs="宋体"/>
          <w:sz w:val="44"/>
          <w:szCs w:val="44"/>
        </w:rPr>
        <w:t>填报日期</w:t>
      </w:r>
      <w:r>
        <w:rPr>
          <w:rFonts w:hint="eastAsia" w:ascii="宋体" w:hAnsi="宋体" w:eastAsia="宋体" w:cs="宋体"/>
          <w:sz w:val="44"/>
          <w:szCs w:val="44"/>
          <w:u w:val="single"/>
        </w:rPr>
        <w:t xml:space="preserve">                          </w:t>
      </w:r>
    </w:p>
    <w:p>
      <w:pPr>
        <w:spacing w:line="240" w:lineRule="auto"/>
        <w:rPr>
          <w:rFonts w:hint="eastAsia" w:ascii="宋体" w:hAnsi="宋体" w:eastAsia="宋体" w:cs="宋体"/>
          <w:sz w:val="44"/>
          <w:szCs w:val="44"/>
        </w:rPr>
      </w:pPr>
    </w:p>
    <w:p>
      <w:pPr>
        <w:spacing w:line="560" w:lineRule="exact"/>
      </w:pPr>
    </w:p>
    <w:p>
      <w:pPr>
        <w:spacing w:line="560" w:lineRule="exact"/>
      </w:pPr>
    </w:p>
    <w:p>
      <w:pPr>
        <w:spacing w:line="560" w:lineRule="exact"/>
      </w:pPr>
    </w:p>
    <w:p>
      <w:pPr>
        <w:spacing w:line="560" w:lineRule="exact"/>
      </w:pPr>
    </w:p>
    <w:p>
      <w:pPr>
        <w:spacing w:line="560" w:lineRule="exact"/>
        <w:ind w:firstLine="3253" w:firstLineChars="900"/>
        <w:rPr>
          <w:rFonts w:hint="eastAsia" w:ascii="仿宋" w:hAnsi="仿宋" w:eastAsia="仿宋" w:cs="仿宋"/>
          <w:b/>
          <w:sz w:val="36"/>
          <w:szCs w:val="36"/>
        </w:rPr>
      </w:pPr>
      <w:r>
        <w:rPr>
          <w:rFonts w:hint="eastAsia" w:ascii="仿宋" w:hAnsi="仿宋" w:eastAsia="仿宋" w:cs="仿宋"/>
          <w:b/>
          <w:sz w:val="36"/>
          <w:szCs w:val="36"/>
        </w:rPr>
        <w:t>湖北省科学技术协会制</w:t>
      </w:r>
    </w:p>
    <w:p>
      <w:pPr>
        <w:spacing w:line="560" w:lineRule="exact"/>
        <w:jc w:val="center"/>
        <w:rPr>
          <w:rFonts w:eastAsia="方正楷体简体"/>
          <w:b/>
          <w:sz w:val="32"/>
        </w:rPr>
      </w:pPr>
    </w:p>
    <w:p>
      <w:pPr>
        <w:spacing w:line="560" w:lineRule="exact"/>
        <w:jc w:val="center"/>
        <w:rPr>
          <w:rFonts w:hint="eastAsia" w:ascii="方正仿宋_GBK" w:hAnsi="方正仿宋_GBK" w:eastAsia="方正仿宋_GBK" w:cs="方正仿宋_GBK"/>
          <w:b/>
          <w:sz w:val="36"/>
          <w:szCs w:val="36"/>
        </w:rPr>
      </w:pPr>
    </w:p>
    <w:p>
      <w:pPr>
        <w:spacing w:line="560" w:lineRule="exact"/>
        <w:jc w:val="center"/>
        <w:rPr>
          <w:rFonts w:ascii="方正仿宋_GBK" w:hAnsi="方正仿宋_GBK" w:eastAsia="方正仿宋_GBK" w:cs="方正仿宋_GBK"/>
          <w:b w:val="0"/>
          <w:bCs/>
          <w:sz w:val="48"/>
          <w:szCs w:val="48"/>
        </w:rPr>
      </w:pPr>
      <w:r>
        <w:rPr>
          <w:rFonts w:hint="eastAsia" w:ascii="方正仿宋_GBK" w:hAnsi="方正仿宋_GBK" w:eastAsia="方正仿宋_GBK" w:cs="方正仿宋_GBK"/>
          <w:b w:val="0"/>
          <w:bCs/>
          <w:sz w:val="48"/>
          <w:szCs w:val="48"/>
        </w:rPr>
        <w:t>填 写 说 明</w:t>
      </w:r>
    </w:p>
    <w:p>
      <w:pPr>
        <w:spacing w:line="560" w:lineRule="exact"/>
        <w:jc w:val="center"/>
        <w:rPr>
          <w:rFonts w:eastAsia="方正楷体简体"/>
          <w:b/>
          <w:sz w:val="32"/>
        </w:rPr>
      </w:pPr>
    </w:p>
    <w:p>
      <w:pPr>
        <w:snapToGrid w:val="0"/>
        <w:spacing w:line="360" w:lineRule="auto"/>
        <w:ind w:firstLine="601"/>
        <w:jc w:val="left"/>
        <w:rPr>
          <w:rFonts w:ascii="仿宋_GB2312" w:eastAsia="仿宋_GB2312"/>
          <w:color w:val="000000"/>
          <w:sz w:val="32"/>
          <w:szCs w:val="32"/>
        </w:rPr>
      </w:pPr>
      <w:r>
        <w:rPr>
          <w:rFonts w:ascii="仿宋_GB2312" w:eastAsia="仿宋_GB2312"/>
          <w:color w:val="000000"/>
          <w:sz w:val="30"/>
          <w:szCs w:val="30"/>
        </w:rPr>
        <w:t>一</w:t>
      </w:r>
      <w:r>
        <w:rPr>
          <w:rFonts w:ascii="仿宋_GB2312" w:eastAsia="仿宋_GB2312"/>
          <w:color w:val="000000"/>
          <w:sz w:val="32"/>
          <w:szCs w:val="32"/>
        </w:rPr>
        <w:t>、本</w:t>
      </w:r>
      <w:r>
        <w:rPr>
          <w:rFonts w:hint="eastAsia" w:ascii="仿宋_GB2312" w:eastAsia="仿宋_GB2312"/>
          <w:color w:val="000000"/>
          <w:sz w:val="32"/>
          <w:szCs w:val="32"/>
        </w:rPr>
        <w:t>申报</w:t>
      </w:r>
      <w:r>
        <w:rPr>
          <w:rFonts w:ascii="仿宋_GB2312" w:eastAsia="仿宋_GB2312"/>
          <w:color w:val="000000"/>
          <w:sz w:val="32"/>
          <w:szCs w:val="32"/>
        </w:rPr>
        <w:t>书是</w:t>
      </w:r>
      <w:r>
        <w:rPr>
          <w:rFonts w:hint="eastAsia" w:ascii="仿宋_GB2312" w:eastAsia="仿宋_GB2312"/>
          <w:color w:val="000000"/>
          <w:sz w:val="32"/>
          <w:szCs w:val="32"/>
        </w:rPr>
        <w:t>申报</w:t>
      </w:r>
      <w:r>
        <w:rPr>
          <w:rFonts w:hint="eastAsia" w:ascii="仿宋_GB2312" w:hAnsi="仿宋_GB2312" w:eastAsia="仿宋_GB2312" w:cs="仿宋_GB2312"/>
          <w:sz w:val="32"/>
          <w:szCs w:val="32"/>
        </w:rPr>
        <w:t>湖北省</w:t>
      </w:r>
      <w:r>
        <w:rPr>
          <w:rFonts w:hint="eastAsia" w:ascii="仿宋_GB2312" w:hAnsi="仿宋_GB2312" w:eastAsia="仿宋_GB2312" w:cs="仿宋_GB2312"/>
          <w:sz w:val="32"/>
          <w:szCs w:val="32"/>
          <w:lang w:val="en-US" w:eastAsia="zh-CN"/>
        </w:rPr>
        <w:t>科协</w:t>
      </w:r>
      <w:r>
        <w:rPr>
          <w:rFonts w:hint="eastAsia" w:ascii="仿宋_GB2312" w:hAnsi="仿宋_GB2312" w:eastAsia="仿宋_GB2312" w:cs="仿宋_GB2312"/>
          <w:sz w:val="32"/>
          <w:szCs w:val="32"/>
        </w:rPr>
        <w:t>优秀科技论文(2021-202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eastAsia="仿宋_GB2312"/>
          <w:color w:val="000000"/>
          <w:sz w:val="32"/>
          <w:szCs w:val="32"/>
        </w:rPr>
        <w:t>的依据，填写内容须实事求是，表述应明确、严谨，相应栏目请填写完整。缺项或格式不符的</w:t>
      </w:r>
      <w:r>
        <w:rPr>
          <w:rFonts w:hint="eastAsia" w:ascii="仿宋_GB2312" w:eastAsia="仿宋_GB2312"/>
          <w:color w:val="000000"/>
          <w:sz w:val="32"/>
          <w:szCs w:val="32"/>
        </w:rPr>
        <w:t>申报</w:t>
      </w:r>
      <w:r>
        <w:rPr>
          <w:rFonts w:ascii="仿宋_GB2312" w:eastAsia="仿宋_GB2312"/>
          <w:color w:val="000000"/>
          <w:sz w:val="32"/>
          <w:szCs w:val="32"/>
        </w:rPr>
        <w:t>书不予受理。</w:t>
      </w:r>
    </w:p>
    <w:p>
      <w:pPr>
        <w:snapToGrid w:val="0"/>
        <w:spacing w:line="360" w:lineRule="auto"/>
        <w:ind w:firstLine="601"/>
        <w:rPr>
          <w:rFonts w:ascii="仿宋_GB2312" w:eastAsia="仿宋_GB2312"/>
          <w:color w:val="000000"/>
          <w:sz w:val="32"/>
          <w:szCs w:val="32"/>
        </w:rPr>
      </w:pPr>
      <w:r>
        <w:rPr>
          <w:rFonts w:ascii="仿宋_GB2312" w:eastAsia="仿宋_GB2312"/>
          <w:color w:val="000000"/>
          <w:sz w:val="32"/>
          <w:szCs w:val="32"/>
        </w:rPr>
        <w:t>二、本</w:t>
      </w:r>
      <w:r>
        <w:rPr>
          <w:rFonts w:hint="eastAsia" w:ascii="仿宋_GB2312" w:eastAsia="仿宋_GB2312"/>
          <w:color w:val="000000"/>
          <w:sz w:val="32"/>
          <w:szCs w:val="32"/>
        </w:rPr>
        <w:t>申报</w:t>
      </w:r>
      <w:r>
        <w:rPr>
          <w:rFonts w:ascii="仿宋_GB2312" w:eastAsia="仿宋_GB2312"/>
          <w:color w:val="000000"/>
          <w:sz w:val="32"/>
          <w:szCs w:val="32"/>
        </w:rPr>
        <w:t>书为A4纸张</w:t>
      </w:r>
      <w:r>
        <w:rPr>
          <w:rFonts w:hint="eastAsia" w:ascii="仿宋_GB2312" w:eastAsia="仿宋_GB2312"/>
          <w:color w:val="000000"/>
          <w:sz w:val="32"/>
          <w:szCs w:val="32"/>
        </w:rPr>
        <w:t>双面</w:t>
      </w:r>
      <w:r>
        <w:rPr>
          <w:rFonts w:ascii="仿宋_GB2312" w:eastAsia="仿宋_GB2312"/>
          <w:color w:val="000000"/>
          <w:sz w:val="32"/>
          <w:szCs w:val="32"/>
        </w:rPr>
        <w:t>打印。</w:t>
      </w:r>
    </w:p>
    <w:p>
      <w:pPr>
        <w:snapToGrid w:val="0"/>
        <w:spacing w:line="360" w:lineRule="auto"/>
        <w:ind w:firstLine="601"/>
        <w:rPr>
          <w:rFonts w:ascii="仿宋_GB2312" w:eastAsia="仿宋_GB2312"/>
          <w:color w:val="000000"/>
          <w:sz w:val="32"/>
          <w:szCs w:val="32"/>
        </w:rPr>
      </w:pPr>
      <w:r>
        <w:rPr>
          <w:rFonts w:ascii="仿宋_GB2312" w:eastAsia="仿宋_GB2312"/>
          <w:color w:val="000000"/>
          <w:sz w:val="32"/>
          <w:szCs w:val="32"/>
        </w:rPr>
        <w:t>三、</w:t>
      </w:r>
      <w:r>
        <w:rPr>
          <w:rFonts w:hint="eastAsia" w:ascii="仿宋_GB2312" w:eastAsia="仿宋_GB2312"/>
          <w:bCs/>
          <w:color w:val="000000"/>
          <w:sz w:val="32"/>
          <w:szCs w:val="32"/>
        </w:rPr>
        <w:t>根据论文内容，请在“论文类别”一栏相应位置划√。</w:t>
      </w:r>
    </w:p>
    <w:p>
      <w:pPr>
        <w:snapToGrid w:val="0"/>
        <w:spacing w:line="360" w:lineRule="auto"/>
        <w:ind w:firstLine="601"/>
        <w:rPr>
          <w:rFonts w:ascii="仿宋_GB2312" w:eastAsia="仿宋_GB2312"/>
          <w:color w:val="000000"/>
          <w:sz w:val="32"/>
          <w:szCs w:val="32"/>
        </w:rPr>
      </w:pPr>
      <w:r>
        <w:rPr>
          <w:rFonts w:ascii="仿宋_GB2312" w:eastAsia="仿宋_GB2312"/>
          <w:color w:val="000000"/>
          <w:sz w:val="32"/>
          <w:szCs w:val="32"/>
        </w:rPr>
        <w:t>四、各栏目如填写</w:t>
      </w:r>
      <w:r>
        <w:rPr>
          <w:rFonts w:hint="eastAsia" w:ascii="仿宋_GB2312" w:eastAsia="仿宋_GB2312"/>
          <w:color w:val="000000"/>
          <w:sz w:val="32"/>
          <w:szCs w:val="32"/>
        </w:rPr>
        <w:t>不下</w:t>
      </w:r>
      <w:r>
        <w:rPr>
          <w:rFonts w:ascii="仿宋_GB2312" w:eastAsia="仿宋_GB2312"/>
          <w:color w:val="000000"/>
          <w:sz w:val="32"/>
          <w:szCs w:val="32"/>
        </w:rPr>
        <w:t>，可另加附页。</w:t>
      </w:r>
    </w:p>
    <w:p>
      <w:pPr>
        <w:snapToGrid w:val="0"/>
        <w:spacing w:line="360" w:lineRule="auto"/>
        <w:ind w:firstLine="601"/>
        <w:rPr>
          <w:rFonts w:ascii="仿宋_GB2312" w:eastAsia="仿宋_GB2312"/>
          <w:color w:val="000000"/>
          <w:sz w:val="32"/>
          <w:szCs w:val="32"/>
        </w:rPr>
      </w:pPr>
      <w:r>
        <w:rPr>
          <w:rFonts w:hint="eastAsia" w:ascii="仿宋_GB2312" w:eastAsia="仿宋_GB2312"/>
          <w:color w:val="000000"/>
          <w:sz w:val="32"/>
          <w:szCs w:val="32"/>
        </w:rPr>
        <w:t>五、申报</w:t>
      </w:r>
      <w:r>
        <w:rPr>
          <w:rFonts w:ascii="仿宋_GB2312" w:eastAsia="仿宋_GB2312"/>
          <w:color w:val="000000"/>
          <w:sz w:val="32"/>
          <w:szCs w:val="32"/>
        </w:rPr>
        <w:t>书填好后加盖</w:t>
      </w:r>
      <w:r>
        <w:rPr>
          <w:rFonts w:hint="eastAsia" w:ascii="仿宋_GB2312" w:eastAsia="仿宋_GB2312"/>
          <w:color w:val="000000"/>
          <w:sz w:val="32"/>
          <w:szCs w:val="32"/>
        </w:rPr>
        <w:t>单位</w:t>
      </w:r>
      <w:r>
        <w:rPr>
          <w:rFonts w:ascii="仿宋_GB2312" w:eastAsia="仿宋_GB2312"/>
          <w:color w:val="000000"/>
          <w:sz w:val="32"/>
          <w:szCs w:val="32"/>
        </w:rPr>
        <w:t>公章，按要求报送</w:t>
      </w:r>
      <w:r>
        <w:rPr>
          <w:rFonts w:hint="eastAsia" w:ascii="仿宋_GB2312" w:eastAsia="仿宋_GB2312"/>
          <w:color w:val="000000"/>
          <w:sz w:val="32"/>
          <w:szCs w:val="32"/>
        </w:rPr>
        <w:t>湖北省</w:t>
      </w:r>
      <w:r>
        <w:rPr>
          <w:rFonts w:hint="eastAsia" w:ascii="仿宋_GB2312" w:eastAsia="仿宋_GB2312"/>
          <w:color w:val="000000"/>
          <w:sz w:val="32"/>
          <w:szCs w:val="32"/>
          <w:lang w:val="en-US" w:eastAsia="zh-CN"/>
        </w:rPr>
        <w:t>科学技术协会</w:t>
      </w:r>
      <w:r>
        <w:rPr>
          <w:rFonts w:hint="eastAsia" w:ascii="仿宋_GB2312" w:eastAsia="仿宋_GB2312"/>
          <w:color w:val="000000"/>
          <w:sz w:val="32"/>
          <w:szCs w:val="32"/>
        </w:rPr>
        <w:t>学</w:t>
      </w:r>
      <w:r>
        <w:rPr>
          <w:rFonts w:hint="eastAsia" w:ascii="仿宋_GB2312" w:eastAsia="仿宋_GB2312"/>
          <w:color w:val="000000"/>
          <w:sz w:val="32"/>
          <w:szCs w:val="32"/>
          <w:lang w:val="en-US" w:eastAsia="zh-CN"/>
        </w:rPr>
        <w:t>会</w:t>
      </w:r>
      <w:r>
        <w:rPr>
          <w:rFonts w:ascii="仿宋_GB2312" w:eastAsia="仿宋_GB2312"/>
          <w:color w:val="000000"/>
          <w:sz w:val="32"/>
          <w:szCs w:val="32"/>
        </w:rPr>
        <w:t>部。</w:t>
      </w:r>
    </w:p>
    <w:p>
      <w:pPr>
        <w:spacing w:line="560" w:lineRule="exact"/>
        <w:jc w:val="center"/>
        <w:rPr>
          <w:rFonts w:eastAsia="方正楷体简体"/>
          <w:b/>
          <w:sz w:val="32"/>
        </w:rPr>
      </w:pPr>
    </w:p>
    <w:p>
      <w:pPr>
        <w:spacing w:line="560" w:lineRule="exact"/>
        <w:rPr>
          <w:rFonts w:eastAsia="方正楷体简体"/>
          <w:b/>
          <w:sz w:val="32"/>
        </w:rPr>
      </w:pPr>
    </w:p>
    <w:p>
      <w:pPr>
        <w:pStyle w:val="2"/>
        <w:rPr>
          <w:rFonts w:eastAsia="方正楷体简体"/>
          <w:b/>
          <w:sz w:val="32"/>
        </w:rPr>
      </w:pPr>
    </w:p>
    <w:p>
      <w:pPr>
        <w:rPr>
          <w:rFonts w:eastAsia="方正楷体简体"/>
          <w:b/>
          <w:sz w:val="32"/>
        </w:rPr>
      </w:pPr>
    </w:p>
    <w:p>
      <w:pPr>
        <w:pStyle w:val="2"/>
        <w:rPr>
          <w:rFonts w:eastAsia="方正楷体简体"/>
          <w:b/>
          <w:sz w:val="32"/>
        </w:rPr>
      </w:pPr>
    </w:p>
    <w:p>
      <w:pPr>
        <w:rPr>
          <w:rFonts w:eastAsia="方正楷体简体"/>
          <w:b/>
          <w:sz w:val="32"/>
        </w:rPr>
      </w:pPr>
    </w:p>
    <w:p>
      <w:pPr>
        <w:pStyle w:val="2"/>
        <w:rPr>
          <w:rFonts w:eastAsia="方正楷体简体"/>
          <w:b/>
          <w:sz w:val="32"/>
        </w:rPr>
      </w:pPr>
    </w:p>
    <w:p>
      <w:pPr>
        <w:rPr>
          <w:rFonts w:eastAsia="方正楷体简体"/>
          <w:b/>
          <w:sz w:val="32"/>
        </w:rPr>
      </w:pPr>
    </w:p>
    <w:p>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260"/>
        <w:gridCol w:w="1065"/>
        <w:gridCol w:w="1010"/>
        <w:gridCol w:w="1290"/>
        <w:gridCol w:w="460"/>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论文名称</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论文类别</w:t>
            </w:r>
          </w:p>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（单选）</w:t>
            </w:r>
          </w:p>
        </w:tc>
        <w:tc>
          <w:tcPr>
            <w:tcW w:w="2325" w:type="dxa"/>
            <w:gridSpan w:val="2"/>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基础研究论文 </w:t>
            </w:r>
            <w:r>
              <w:rPr>
                <w:rFonts w:hint="eastAsia" w:ascii="仿宋_GB2312" w:hAnsi="仿宋_GB2312" w:eastAsia="仿宋_GB2312" w:cs="仿宋_GB2312"/>
                <w:sz w:val="24"/>
                <w:szCs w:val="24"/>
              </w:rPr>
              <w:sym w:font="Wingdings 2" w:char="00A3"/>
            </w:r>
          </w:p>
        </w:tc>
        <w:tc>
          <w:tcPr>
            <w:tcW w:w="2300" w:type="dxa"/>
            <w:gridSpan w:val="2"/>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应用研究论文 </w:t>
            </w:r>
            <w:r>
              <w:rPr>
                <w:rFonts w:hint="eastAsia" w:ascii="仿宋_GB2312" w:hAnsi="仿宋_GB2312" w:eastAsia="仿宋_GB2312" w:cs="仿宋_GB2312"/>
                <w:sz w:val="24"/>
                <w:szCs w:val="24"/>
              </w:rPr>
              <w:sym w:font="Wingdings 2" w:char="00A3"/>
            </w:r>
          </w:p>
        </w:tc>
        <w:tc>
          <w:tcPr>
            <w:tcW w:w="2172" w:type="dxa"/>
            <w:gridSpan w:val="2"/>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综述型论文 </w:t>
            </w:r>
            <w:r>
              <w:rPr>
                <w:rFonts w:hint="eastAsia" w:ascii="仿宋_GB2312" w:hAnsi="仿宋_GB2312" w:eastAsia="仿宋_GB2312" w:cs="仿宋_GB2312"/>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论文所属学科分类及代码</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发表刊物名称</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发表时间</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被收录情况</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49" w:type="dxa"/>
            <w:vMerge w:val="restar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论文主要作者（署名顺序以论文发表为准）</w:t>
            </w:r>
          </w:p>
        </w:tc>
        <w:tc>
          <w:tcPr>
            <w:tcW w:w="1260" w:type="dxa"/>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075" w:type="dxa"/>
            <w:gridSpan w:val="2"/>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1750" w:type="dxa"/>
            <w:gridSpan w:val="2"/>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712" w:type="dxa"/>
            <w:vAlign w:val="center"/>
          </w:tcPr>
          <w:p>
            <w:pPr>
              <w:widowControl/>
              <w:overflowPunct w:val="0"/>
              <w:autoSpaceDE w:val="0"/>
              <w:autoSpaceDN w:val="0"/>
              <w:adjustRightInd w:val="0"/>
              <w:spacing w:line="5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49" w:type="dxa"/>
            <w:vMerge w:val="continue"/>
            <w:vAlign w:val="center"/>
          </w:tcPr>
          <w:p>
            <w:pPr>
              <w:spacing w:line="560" w:lineRule="exact"/>
              <w:jc w:val="center"/>
              <w:rPr>
                <w:rFonts w:ascii="仿宋_GB2312" w:hAnsi="仿宋_GB2312" w:eastAsia="仿宋_GB2312" w:cs="仿宋_GB2312"/>
                <w:sz w:val="24"/>
                <w:szCs w:val="24"/>
              </w:rPr>
            </w:pPr>
          </w:p>
        </w:tc>
        <w:tc>
          <w:tcPr>
            <w:tcW w:w="1260" w:type="dxa"/>
            <w:vAlign w:val="center"/>
          </w:tcPr>
          <w:p>
            <w:pPr>
              <w:spacing w:line="560" w:lineRule="exact"/>
              <w:jc w:val="center"/>
              <w:rPr>
                <w:rFonts w:ascii="仿宋_GB2312" w:hAnsi="仿宋_GB2312" w:eastAsia="仿宋_GB2312" w:cs="仿宋_GB2312"/>
                <w:sz w:val="24"/>
                <w:szCs w:val="24"/>
              </w:rPr>
            </w:pPr>
          </w:p>
        </w:tc>
        <w:tc>
          <w:tcPr>
            <w:tcW w:w="2075" w:type="dxa"/>
            <w:gridSpan w:val="2"/>
            <w:vAlign w:val="center"/>
          </w:tcPr>
          <w:p>
            <w:pPr>
              <w:spacing w:line="560" w:lineRule="exact"/>
              <w:jc w:val="center"/>
              <w:rPr>
                <w:rFonts w:ascii="仿宋_GB2312" w:hAnsi="仿宋_GB2312" w:eastAsia="仿宋_GB2312" w:cs="仿宋_GB2312"/>
                <w:sz w:val="24"/>
                <w:szCs w:val="24"/>
              </w:rPr>
            </w:pPr>
          </w:p>
        </w:tc>
        <w:tc>
          <w:tcPr>
            <w:tcW w:w="1750" w:type="dxa"/>
            <w:gridSpan w:val="2"/>
            <w:vAlign w:val="center"/>
          </w:tcPr>
          <w:p>
            <w:pPr>
              <w:spacing w:line="560" w:lineRule="exact"/>
              <w:jc w:val="center"/>
              <w:rPr>
                <w:rFonts w:ascii="仿宋_GB2312" w:hAnsi="仿宋_GB2312" w:eastAsia="仿宋_GB2312" w:cs="仿宋_GB2312"/>
                <w:sz w:val="24"/>
                <w:szCs w:val="24"/>
              </w:rPr>
            </w:pPr>
          </w:p>
        </w:tc>
        <w:tc>
          <w:tcPr>
            <w:tcW w:w="1712"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9" w:type="dxa"/>
            <w:vMerge w:val="continue"/>
            <w:vAlign w:val="center"/>
          </w:tcPr>
          <w:p>
            <w:pPr>
              <w:spacing w:line="560" w:lineRule="exact"/>
              <w:jc w:val="center"/>
              <w:rPr>
                <w:rFonts w:ascii="仿宋_GB2312" w:hAnsi="仿宋_GB2312" w:eastAsia="仿宋_GB2312" w:cs="仿宋_GB2312"/>
                <w:sz w:val="24"/>
                <w:szCs w:val="24"/>
              </w:rPr>
            </w:pPr>
          </w:p>
        </w:tc>
        <w:tc>
          <w:tcPr>
            <w:tcW w:w="1260" w:type="dxa"/>
            <w:vAlign w:val="center"/>
          </w:tcPr>
          <w:p>
            <w:pPr>
              <w:spacing w:line="560" w:lineRule="exact"/>
              <w:jc w:val="center"/>
              <w:rPr>
                <w:rFonts w:ascii="仿宋_GB2312" w:hAnsi="仿宋_GB2312" w:eastAsia="仿宋_GB2312" w:cs="仿宋_GB2312"/>
                <w:sz w:val="24"/>
                <w:szCs w:val="24"/>
              </w:rPr>
            </w:pPr>
          </w:p>
        </w:tc>
        <w:tc>
          <w:tcPr>
            <w:tcW w:w="2075" w:type="dxa"/>
            <w:gridSpan w:val="2"/>
            <w:vAlign w:val="center"/>
          </w:tcPr>
          <w:p>
            <w:pPr>
              <w:spacing w:line="560" w:lineRule="exact"/>
              <w:jc w:val="center"/>
              <w:rPr>
                <w:rFonts w:ascii="仿宋_GB2312" w:hAnsi="仿宋_GB2312" w:eastAsia="仿宋_GB2312" w:cs="仿宋_GB2312"/>
                <w:sz w:val="24"/>
                <w:szCs w:val="24"/>
              </w:rPr>
            </w:pPr>
          </w:p>
        </w:tc>
        <w:tc>
          <w:tcPr>
            <w:tcW w:w="1750" w:type="dxa"/>
            <w:gridSpan w:val="2"/>
            <w:vAlign w:val="center"/>
          </w:tcPr>
          <w:p>
            <w:pPr>
              <w:spacing w:line="560" w:lineRule="exact"/>
              <w:jc w:val="center"/>
              <w:rPr>
                <w:rFonts w:ascii="仿宋_GB2312" w:hAnsi="仿宋_GB2312" w:eastAsia="仿宋_GB2312" w:cs="仿宋_GB2312"/>
                <w:sz w:val="24"/>
                <w:szCs w:val="24"/>
              </w:rPr>
            </w:pPr>
          </w:p>
        </w:tc>
        <w:tc>
          <w:tcPr>
            <w:tcW w:w="1712"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9" w:type="dxa"/>
            <w:vMerge w:val="continue"/>
            <w:vAlign w:val="center"/>
          </w:tcPr>
          <w:p>
            <w:pPr>
              <w:spacing w:line="560" w:lineRule="exact"/>
              <w:jc w:val="center"/>
              <w:rPr>
                <w:rFonts w:ascii="仿宋_GB2312" w:hAnsi="仿宋_GB2312" w:eastAsia="仿宋_GB2312" w:cs="仿宋_GB2312"/>
                <w:sz w:val="24"/>
                <w:szCs w:val="24"/>
              </w:rPr>
            </w:pPr>
          </w:p>
        </w:tc>
        <w:tc>
          <w:tcPr>
            <w:tcW w:w="1260" w:type="dxa"/>
            <w:vAlign w:val="center"/>
          </w:tcPr>
          <w:p>
            <w:pPr>
              <w:spacing w:line="560" w:lineRule="exact"/>
              <w:jc w:val="center"/>
              <w:rPr>
                <w:rFonts w:ascii="仿宋_GB2312" w:hAnsi="仿宋_GB2312" w:eastAsia="仿宋_GB2312" w:cs="仿宋_GB2312"/>
                <w:sz w:val="24"/>
                <w:szCs w:val="24"/>
              </w:rPr>
            </w:pPr>
          </w:p>
        </w:tc>
        <w:tc>
          <w:tcPr>
            <w:tcW w:w="2075" w:type="dxa"/>
            <w:gridSpan w:val="2"/>
            <w:vAlign w:val="center"/>
          </w:tcPr>
          <w:p>
            <w:pPr>
              <w:spacing w:line="560" w:lineRule="exact"/>
              <w:jc w:val="center"/>
              <w:rPr>
                <w:rFonts w:ascii="仿宋_GB2312" w:hAnsi="仿宋_GB2312" w:eastAsia="仿宋_GB2312" w:cs="仿宋_GB2312"/>
                <w:sz w:val="24"/>
                <w:szCs w:val="24"/>
              </w:rPr>
            </w:pPr>
          </w:p>
        </w:tc>
        <w:tc>
          <w:tcPr>
            <w:tcW w:w="1750" w:type="dxa"/>
            <w:gridSpan w:val="2"/>
            <w:vAlign w:val="center"/>
          </w:tcPr>
          <w:p>
            <w:pPr>
              <w:spacing w:line="560" w:lineRule="exact"/>
              <w:jc w:val="center"/>
              <w:rPr>
                <w:rFonts w:ascii="仿宋_GB2312" w:hAnsi="仿宋_GB2312" w:eastAsia="仿宋_GB2312" w:cs="仿宋_GB2312"/>
                <w:sz w:val="24"/>
                <w:szCs w:val="24"/>
              </w:rPr>
            </w:pPr>
          </w:p>
        </w:tc>
        <w:tc>
          <w:tcPr>
            <w:tcW w:w="1712"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9" w:type="dxa"/>
            <w:vAlign w:val="center"/>
          </w:tcPr>
          <w:p>
            <w:pPr>
              <w:spacing w:line="560" w:lineRule="exact"/>
              <w:jc w:val="center"/>
              <w:rPr>
                <w:sz w:val="24"/>
                <w:szCs w:val="24"/>
              </w:rPr>
            </w:pPr>
            <w:r>
              <w:rPr>
                <w:rFonts w:hint="eastAsia"/>
                <w:sz w:val="24"/>
                <w:szCs w:val="24"/>
              </w:rPr>
              <w:t>申报作者联系方式</w:t>
            </w:r>
          </w:p>
          <w:p>
            <w:pPr>
              <w:pStyle w:val="2"/>
              <w:jc w:val="left"/>
              <w:rPr>
                <w:sz w:val="24"/>
                <w:szCs w:val="24"/>
              </w:rPr>
            </w:pPr>
            <w:r>
              <w:rPr>
                <w:rFonts w:hint="eastAsia" w:ascii="仿宋_GB2312" w:hAnsi="仿宋_GB2312" w:eastAsia="仿宋_GB2312" w:cs="仿宋_GB2312"/>
                <w:sz w:val="24"/>
                <w:szCs w:val="24"/>
              </w:rPr>
              <w:t>（姓名：       ）</w:t>
            </w:r>
          </w:p>
        </w:tc>
        <w:tc>
          <w:tcPr>
            <w:tcW w:w="1260"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075" w:type="dxa"/>
            <w:gridSpan w:val="2"/>
            <w:vAlign w:val="center"/>
          </w:tcPr>
          <w:p>
            <w:pPr>
              <w:spacing w:line="560" w:lineRule="exact"/>
              <w:jc w:val="center"/>
              <w:rPr>
                <w:rFonts w:ascii="仿宋_GB2312" w:hAnsi="仿宋_GB2312" w:eastAsia="仿宋_GB2312" w:cs="仿宋_GB2312"/>
                <w:sz w:val="24"/>
                <w:szCs w:val="24"/>
              </w:rPr>
            </w:pPr>
          </w:p>
        </w:tc>
        <w:tc>
          <w:tcPr>
            <w:tcW w:w="1750" w:type="dxa"/>
            <w:gridSpan w:val="2"/>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1712"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论文关键字</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4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论文被引用情况</w:t>
            </w:r>
          </w:p>
        </w:tc>
        <w:tc>
          <w:tcPr>
            <w:tcW w:w="6797" w:type="dxa"/>
            <w:gridSpan w:val="6"/>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2149" w:type="dxa"/>
            <w:vAlign w:val="center"/>
          </w:tcPr>
          <w:p>
            <w:pPr>
              <w:spacing w:line="560" w:lineRule="exact"/>
              <w:jc w:val="center"/>
              <w:rPr>
                <w:rFonts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作者承诺</w:t>
            </w:r>
          </w:p>
          <w:p>
            <w:pPr>
              <w:spacing w:line="560" w:lineRule="exact"/>
              <w:jc w:val="center"/>
              <w:rPr>
                <w:rFonts w:ascii="仿宋_GB2312" w:hAnsi="仿宋_GB2312" w:eastAsia="仿宋_GB2312" w:cs="仿宋_GB2312"/>
                <w:sz w:val="24"/>
                <w:szCs w:val="16"/>
              </w:rPr>
            </w:pPr>
            <w:r>
              <w:rPr>
                <w:rFonts w:hint="eastAsia" w:ascii="仿宋_GB2312" w:hAnsi="仿宋_GB2312" w:eastAsia="仿宋_GB2312" w:cs="仿宋_GB2312"/>
                <w:color w:val="000000"/>
                <w:sz w:val="24"/>
              </w:rPr>
              <w:t>（第一作者或通讯作者签字承诺）</w:t>
            </w:r>
          </w:p>
        </w:tc>
        <w:tc>
          <w:tcPr>
            <w:tcW w:w="6797" w:type="dxa"/>
            <w:gridSpan w:val="6"/>
            <w:vAlign w:val="center"/>
          </w:tcPr>
          <w:p>
            <w:pPr>
              <w:widowControl/>
              <w:overflowPunct w:val="0"/>
              <w:autoSpaceDE w:val="0"/>
              <w:autoSpaceDN w:val="0"/>
              <w:adjustRightInd w:val="0"/>
              <w:spacing w:line="560" w:lineRule="exact"/>
              <w:ind w:firstLine="480" w:firstLineChars="200"/>
              <w:textAlignment w:val="baseline"/>
              <w:rPr>
                <w:rFonts w:ascii="仿宋_GB2312" w:hAnsi="仿宋_GB2312" w:eastAsia="仿宋_GB2312" w:cs="仿宋_GB2312"/>
                <w:sz w:val="24"/>
              </w:rPr>
            </w:pPr>
            <w:r>
              <w:rPr>
                <w:rFonts w:hint="eastAsia" w:ascii="仿宋_GB2312" w:hAnsi="仿宋_GB2312" w:eastAsia="仿宋_GB2312" w:cs="仿宋_GB2312"/>
                <w:sz w:val="24"/>
              </w:rPr>
              <w:t>本人承诺，提交的论文及相关材料内容真实、数据可靠，无违背科研诚信要求的行为。</w:t>
            </w:r>
          </w:p>
          <w:p>
            <w:pPr>
              <w:pStyle w:val="2"/>
              <w:spacing w:after="0" w:line="560" w:lineRule="exact"/>
              <w:rPr>
                <w:rFonts w:ascii="仿宋_GB2312" w:hAnsi="仿宋_GB2312" w:eastAsia="仿宋_GB2312" w:cs="仿宋_GB2312"/>
              </w:rPr>
            </w:pP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作者签名：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149" w:type="dxa"/>
            <w:vAlign w:val="center"/>
          </w:tcPr>
          <w:p>
            <w:pPr>
              <w:spacing w:line="560" w:lineRule="exact"/>
              <w:jc w:val="center"/>
              <w:rPr>
                <w:rFonts w:ascii="仿宋_GB2312" w:hAnsi="仿宋_GB2312" w:eastAsia="仿宋_GB2312" w:cs="仿宋_GB2312"/>
                <w:sz w:val="30"/>
              </w:rPr>
            </w:pPr>
            <w:r>
              <w:rPr>
                <w:rFonts w:hint="eastAsia" w:ascii="仿宋_GB2312" w:hAnsi="仿宋_GB2312" w:eastAsia="仿宋_GB2312" w:cs="仿宋_GB2312"/>
                <w:sz w:val="24"/>
                <w:szCs w:val="16"/>
              </w:rPr>
              <w:t>论文摘要</w:t>
            </w:r>
          </w:p>
        </w:tc>
        <w:tc>
          <w:tcPr>
            <w:tcW w:w="6797" w:type="dxa"/>
            <w:gridSpan w:val="6"/>
          </w:tcPr>
          <w:p>
            <w:pPr>
              <w:spacing w:line="560" w:lineRule="exact"/>
              <w:rPr>
                <w:rFonts w:ascii="仿宋_GB2312" w:hAnsi="仿宋_GB2312" w:eastAsia="仿宋_GB2312" w:cs="仿宋_GB2312"/>
                <w:sz w:val="30"/>
              </w:rPr>
            </w:pPr>
            <w:r>
              <w:rPr>
                <w:rFonts w:hint="eastAsia" w:ascii="仿宋_GB2312" w:hAnsi="仿宋_GB2312" w:eastAsia="仿宋_GB2312" w:cs="仿宋_GB2312"/>
                <w:color w:val="000000"/>
                <w:sz w:val="24"/>
              </w:rPr>
              <w:t>（注：论文为外文的要同时译为中文）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trPr>
        <w:tc>
          <w:tcPr>
            <w:tcW w:w="2149" w:type="dxa"/>
            <w:vAlign w:val="center"/>
          </w:tcPr>
          <w:p>
            <w:pPr>
              <w:spacing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论文作者工作单位</w:t>
            </w:r>
          </w:p>
          <w:p>
            <w:pPr>
              <w:spacing w:line="560" w:lineRule="exact"/>
              <w:jc w:val="center"/>
              <w:rPr>
                <w:rFonts w:ascii="仿宋_GB2312" w:hAnsi="仿宋_GB2312" w:eastAsia="仿宋_GB2312" w:cs="仿宋_GB2312"/>
                <w:sz w:val="30"/>
              </w:rPr>
            </w:pPr>
            <w:r>
              <w:rPr>
                <w:rFonts w:hint="eastAsia" w:ascii="仿宋_GB2312" w:hAnsi="仿宋_GB2312" w:eastAsia="仿宋_GB2312" w:cs="仿宋_GB2312"/>
                <w:color w:val="000000"/>
                <w:sz w:val="24"/>
              </w:rPr>
              <w:t>推荐意见</w:t>
            </w:r>
          </w:p>
        </w:tc>
        <w:tc>
          <w:tcPr>
            <w:tcW w:w="6797" w:type="dxa"/>
            <w:gridSpan w:val="6"/>
          </w:tcPr>
          <w:p>
            <w:pPr>
              <w:spacing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（从论文产生的学术价值、经济社会效益、创新情况等方面进行论述，500字以内）</w:t>
            </w:r>
          </w:p>
          <w:p>
            <w:pPr>
              <w:spacing w:line="560" w:lineRule="exact"/>
              <w:rPr>
                <w:rFonts w:ascii="仿宋_GB2312" w:hAnsi="仿宋_GB2312" w:eastAsia="仿宋_GB2312" w:cs="仿宋_GB2312"/>
              </w:rPr>
            </w:pPr>
          </w:p>
          <w:p>
            <w:pPr>
              <w:pStyle w:val="2"/>
              <w:spacing w:after="0" w:line="560" w:lineRule="exact"/>
              <w:rPr>
                <w:rFonts w:ascii="仿宋_GB2312" w:hAnsi="仿宋_GB2312" w:eastAsia="仿宋_GB2312" w:cs="仿宋_GB2312"/>
              </w:rPr>
            </w:pPr>
          </w:p>
          <w:p>
            <w:pPr>
              <w:spacing w:line="560" w:lineRule="exact"/>
              <w:ind w:firstLine="3840" w:firstLineChars="1600"/>
              <w:rPr>
                <w:rFonts w:ascii="仿宋_GB2312" w:hAnsi="仿宋_GB2312" w:eastAsia="仿宋_GB2312" w:cs="仿宋_GB2312"/>
                <w:sz w:val="24"/>
              </w:rPr>
            </w:pPr>
            <w:r>
              <w:rPr>
                <w:rFonts w:hint="eastAsia" w:ascii="仿宋_GB2312" w:hAnsi="仿宋_GB2312" w:eastAsia="仿宋_GB2312" w:cs="仿宋_GB2312"/>
                <w:sz w:val="24"/>
              </w:rPr>
              <w:t>单位盖章：</w:t>
            </w:r>
          </w:p>
          <w:p>
            <w:pPr>
              <w:spacing w:line="560" w:lineRule="exact"/>
              <w:rPr>
                <w:rFonts w:ascii="仿宋_GB2312" w:hAnsi="仿宋_GB2312" w:eastAsia="仿宋_GB2312" w:cs="仿宋_GB2312"/>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2149" w:type="dxa"/>
            <w:vAlign w:val="center"/>
          </w:tcPr>
          <w:p>
            <w:pPr>
              <w:spacing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spacing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意见</w:t>
            </w:r>
          </w:p>
        </w:tc>
        <w:tc>
          <w:tcPr>
            <w:tcW w:w="6797" w:type="dxa"/>
            <w:gridSpan w:val="6"/>
          </w:tcPr>
          <w:p>
            <w:pPr>
              <w:spacing w:line="560" w:lineRule="exact"/>
              <w:ind w:firstLine="960" w:firstLineChars="400"/>
              <w:rPr>
                <w:rFonts w:ascii="仿宋_GB2312" w:hAnsi="仿宋_GB2312" w:eastAsia="仿宋_GB2312" w:cs="仿宋_GB2312"/>
                <w:sz w:val="24"/>
              </w:rPr>
            </w:pPr>
          </w:p>
          <w:p>
            <w:pPr>
              <w:pStyle w:val="2"/>
              <w:spacing w:after="0" w:line="560" w:lineRule="exact"/>
              <w:rPr>
                <w:rFonts w:ascii="仿宋_GB2312" w:hAnsi="仿宋_GB2312" w:eastAsia="仿宋_GB2312" w:cs="仿宋_GB2312"/>
                <w:sz w:val="24"/>
              </w:rPr>
            </w:pPr>
          </w:p>
          <w:p>
            <w:pPr>
              <w:spacing w:line="560" w:lineRule="exact"/>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（签名）：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单位盖章：</w:t>
            </w:r>
          </w:p>
          <w:p>
            <w:pPr>
              <w:spacing w:line="56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overflowPunct w:val="0"/>
        <w:autoSpaceDE w:val="0"/>
        <w:autoSpaceDN w:val="0"/>
        <w:adjustRightInd w:val="0"/>
        <w:snapToGrid w:val="0"/>
        <w:spacing w:line="560" w:lineRule="exact"/>
        <w:textAlignment w:val="baseline"/>
        <w:rPr>
          <w:rFonts w:eastAsia="仿宋_GB2312"/>
          <w:color w:val="000000"/>
          <w:sz w:val="32"/>
          <w:szCs w:val="32"/>
        </w:rPr>
        <w:sectPr>
          <w:footerReference r:id="rId3" w:type="default"/>
          <w:pgSz w:w="11906" w:h="16838"/>
          <w:pgMar w:top="2098" w:right="1474" w:bottom="1701" w:left="1587" w:header="851" w:footer="992" w:gutter="0"/>
          <w:cols w:space="720" w:num="1"/>
          <w:docGrid w:type="lines" w:linePitch="312" w:charSpace="0"/>
        </w:sectPr>
      </w:pPr>
    </w:p>
    <w:p>
      <w:pPr>
        <w:pStyle w:val="5"/>
        <w:widowControl/>
        <w:spacing w:beforeAutospacing="0" w:afterAutospacing="0" w:line="520" w:lineRule="exact"/>
        <w:jc w:val="both"/>
        <w:rPr>
          <w:rFonts w:hint="eastAsia" w:ascii="Arial" w:hAnsi="Arial" w:cs="Arial"/>
          <w:color w:val="333333"/>
          <w:sz w:val="36"/>
          <w:szCs w:val="36"/>
          <w:lang w:eastAsia="zh-CN"/>
        </w:rPr>
      </w:pPr>
      <w:r>
        <w:rPr>
          <w:rFonts w:hint="eastAsia" w:ascii="Arial" w:hAnsi="Arial" w:cs="Arial"/>
          <w:color w:val="333333"/>
          <w:sz w:val="36"/>
          <w:szCs w:val="36"/>
        </w:rPr>
        <w:t>附件</w:t>
      </w:r>
      <w:r>
        <w:rPr>
          <w:rFonts w:hint="eastAsia" w:ascii="Arial" w:hAnsi="Arial" w:cs="Arial"/>
          <w:color w:val="333333"/>
          <w:sz w:val="36"/>
          <w:szCs w:val="36"/>
          <w:lang w:val="en-US" w:eastAsia="zh-CN"/>
        </w:rPr>
        <w:t>2</w:t>
      </w:r>
    </w:p>
    <w:p>
      <w:pPr>
        <w:pStyle w:val="5"/>
        <w:shd w:val="clear" w:color="auto" w:fill="FFFFFF"/>
        <w:spacing w:beforeAutospacing="0" w:afterAutospacing="0" w:line="560" w:lineRule="exact"/>
        <w:ind w:firstLine="1767" w:firstLineChars="400"/>
        <w:jc w:val="both"/>
        <w:rPr>
          <w:rFonts w:ascii="方正小标宋简体" w:hAnsi="方正小标宋简体" w:eastAsia="方正小标宋简体" w:cs="方正小标宋简体"/>
          <w:color w:val="000000"/>
          <w:sz w:val="44"/>
          <w:szCs w:val="44"/>
          <w:shd w:val="clear" w:color="auto" w:fill="FFFFFF"/>
        </w:rPr>
      </w:pPr>
      <w:r>
        <w:rPr>
          <w:rFonts w:hint="eastAsia" w:ascii="宋体" w:hAnsi="宋体" w:eastAsia="宋体" w:cs="宋体"/>
          <w:b/>
          <w:bCs/>
          <w:sz w:val="44"/>
          <w:szCs w:val="44"/>
        </w:rPr>
        <w:t>湖北省优秀科技论文(2021-202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)推荐</w:t>
      </w:r>
      <w:r>
        <w:rPr>
          <w:rFonts w:hint="eastAsia" w:ascii="宋体" w:hAnsi="宋体" w:eastAsia="宋体" w:cs="宋体"/>
          <w:b/>
          <w:bCs/>
          <w:color w:val="000000"/>
          <w:sz w:val="44"/>
          <w:szCs w:val="44"/>
          <w:shd w:val="clear" w:color="auto" w:fill="FFFFFF"/>
        </w:rPr>
        <w:t>汇总表</w:t>
      </w:r>
    </w:p>
    <w:p>
      <w:pPr>
        <w:overflowPunct w:val="0"/>
        <w:autoSpaceDE w:val="0"/>
        <w:autoSpaceDN w:val="0"/>
        <w:adjustRightInd w:val="0"/>
        <w:snapToGrid w:val="0"/>
        <w:spacing w:line="560" w:lineRule="exact"/>
        <w:textAlignment w:val="baseline"/>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一、申报单位信息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申报单位名称</w:t>
            </w:r>
          </w:p>
        </w:tc>
        <w:tc>
          <w:tcPr>
            <w:tcW w:w="1064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申报总篇数</w:t>
            </w:r>
          </w:p>
        </w:tc>
        <w:tc>
          <w:tcPr>
            <w:tcW w:w="1064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 系 人</w:t>
            </w:r>
          </w:p>
        </w:tc>
        <w:tc>
          <w:tcPr>
            <w:tcW w:w="1064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联系电话</w:t>
            </w:r>
          </w:p>
        </w:tc>
        <w:tc>
          <w:tcPr>
            <w:tcW w:w="1064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bl>
    <w:p>
      <w:pPr>
        <w:numPr>
          <w:ilvl w:val="0"/>
          <w:numId w:val="1"/>
        </w:numPr>
        <w:overflowPunct w:val="0"/>
        <w:autoSpaceDE w:val="0"/>
        <w:autoSpaceDN w:val="0"/>
        <w:adjustRightInd w:val="0"/>
        <w:snapToGrid w:val="0"/>
        <w:spacing w:line="560" w:lineRule="exact"/>
        <w:textAlignment w:val="baseline"/>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推荐论文列表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630"/>
        <w:gridCol w:w="1410"/>
        <w:gridCol w:w="456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8"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3630"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论文题目</w:t>
            </w:r>
          </w:p>
        </w:tc>
        <w:tc>
          <w:tcPr>
            <w:tcW w:w="1410"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作  者</w:t>
            </w:r>
          </w:p>
        </w:tc>
        <w:tc>
          <w:tcPr>
            <w:tcW w:w="4560"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何时在何刊物发表</w:t>
            </w:r>
          </w:p>
        </w:tc>
        <w:tc>
          <w:tcPr>
            <w:tcW w:w="2475"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作者单位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3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41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456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2475"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3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41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456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2475"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3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41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456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2475"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3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41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456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2475"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3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41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4560"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2475"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bl>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sectPr>
          <w:pgSz w:w="16838" w:h="11906" w:orient="landscape"/>
          <w:pgMar w:top="1587" w:right="2098" w:bottom="1474" w:left="1984" w:header="851" w:footer="992" w:gutter="0"/>
          <w:cols w:space="720" w:num="1"/>
          <w:docGrid w:type="lines" w:linePitch="402" w:charSpace="0"/>
        </w:sectPr>
      </w:pPr>
      <w:r>
        <w:rPr>
          <w:rFonts w:hint="eastAsia" w:ascii="仿宋_GB2312" w:hAnsi="仿宋_GB2312" w:eastAsia="仿宋_GB2312" w:cs="仿宋_GB2312"/>
          <w:color w:val="000000"/>
          <w:sz w:val="32"/>
          <w:szCs w:val="32"/>
          <w:shd w:val="clear" w:color="auto" w:fill="FFFFFF"/>
        </w:rPr>
        <w:t xml:space="preserve">（签名）：              </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日期：  年  月  日        单位（公章）：  </w:t>
      </w:r>
    </w:p>
    <w:p>
      <w:pPr>
        <w:pStyle w:val="5"/>
        <w:widowControl/>
        <w:spacing w:beforeAutospacing="0" w:afterAutospacing="0" w:line="520" w:lineRule="exact"/>
        <w:jc w:val="both"/>
        <w:rPr>
          <w:rFonts w:hint="eastAsia" w:ascii="Arial" w:hAnsi="Arial" w:cs="Arial"/>
          <w:color w:val="333333"/>
          <w:sz w:val="36"/>
          <w:szCs w:val="36"/>
        </w:rPr>
      </w:pPr>
      <w:r>
        <w:rPr>
          <w:rFonts w:hint="eastAsia" w:ascii="Arial" w:hAnsi="Arial" w:cs="Arial"/>
          <w:color w:val="333333"/>
          <w:sz w:val="36"/>
          <w:szCs w:val="36"/>
        </w:rPr>
        <w:t>附件</w:t>
      </w:r>
      <w:r>
        <w:rPr>
          <w:rFonts w:hint="eastAsia" w:ascii="Arial" w:hAnsi="Arial" w:cs="Arial"/>
          <w:color w:val="333333"/>
          <w:sz w:val="36"/>
          <w:szCs w:val="36"/>
          <w:lang w:val="en-US" w:eastAsia="zh-CN"/>
        </w:rPr>
        <w:t>3</w:t>
      </w:r>
    </w:p>
    <w:p>
      <w:pPr>
        <w:overflowPunct w:val="0"/>
        <w:autoSpaceDE w:val="0"/>
        <w:autoSpaceDN w:val="0"/>
        <w:adjustRightInd w:val="0"/>
        <w:snapToGrid w:val="0"/>
        <w:spacing w:line="560" w:lineRule="exact"/>
        <w:jc w:val="center"/>
        <w:textAlignment w:val="baseline"/>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论文评审专家委员会意见表</w:t>
      </w:r>
    </w:p>
    <w:p>
      <w:pPr>
        <w:overflowPunct w:val="0"/>
        <w:autoSpaceDE w:val="0"/>
        <w:autoSpaceDN w:val="0"/>
        <w:adjustRightInd w:val="0"/>
        <w:snapToGrid w:val="0"/>
        <w:spacing w:line="560" w:lineRule="exact"/>
        <w:jc w:val="center"/>
        <w:textAlignment w:val="baseline"/>
        <w:rPr>
          <w:rFonts w:ascii="方正仿宋_GBK" w:hAnsi="方正仿宋_GBK" w:eastAsia="方正仿宋_GBK" w:cs="方正仿宋_GBK"/>
          <w:color w:val="000000"/>
          <w:sz w:val="32"/>
          <w:szCs w:val="32"/>
          <w:shd w:val="clear" w:color="auto" w:fill="FFFFFF"/>
        </w:rPr>
      </w:pP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30"/>
        <w:gridCol w:w="2681"/>
        <w:gridCol w:w="1084"/>
        <w:gridCol w:w="1140"/>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61" w:type="dxa"/>
            <w:gridSpan w:val="6"/>
          </w:tcPr>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一、推荐论文列表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3611" w:type="dxa"/>
            <w:gridSpan w:val="2"/>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论文题目</w:t>
            </w:r>
          </w:p>
        </w:tc>
        <w:tc>
          <w:tcPr>
            <w:tcW w:w="1084" w:type="dxa"/>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作者</w:t>
            </w:r>
          </w:p>
        </w:tc>
        <w:tc>
          <w:tcPr>
            <w:tcW w:w="3447" w:type="dxa"/>
            <w:gridSpan w:val="2"/>
          </w:tcPr>
          <w:p>
            <w:pPr>
              <w:overflowPunct w:val="0"/>
              <w:autoSpaceDE w:val="0"/>
              <w:autoSpaceDN w:val="0"/>
              <w:adjustRightInd w:val="0"/>
              <w:snapToGrid w:val="0"/>
              <w:spacing w:line="56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何时在何刊物发表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11"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084"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447"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11"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084"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447"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11"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084"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447"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11"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084"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447"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611"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1084" w:type="dxa"/>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c>
          <w:tcPr>
            <w:tcW w:w="3447" w:type="dxa"/>
            <w:gridSpan w:val="2"/>
          </w:tcPr>
          <w:p>
            <w:pPr>
              <w:overflowPunct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61" w:type="dxa"/>
            <w:gridSpan w:val="6"/>
          </w:tcPr>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二、评审专家名单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姓名</w:t>
            </w: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工作单位及职务</w:t>
            </w: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职称</w:t>
            </w: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jc w:val="center"/>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社会组织职务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9"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681"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224" w:type="dxa"/>
            <w:gridSpan w:val="2"/>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c>
          <w:tcPr>
            <w:tcW w:w="2307" w:type="dxa"/>
          </w:tcPr>
          <w:p>
            <w:pPr>
              <w:keepNext w:val="0"/>
              <w:keepLines w:val="0"/>
              <w:pageBreakBefore w:val="0"/>
              <w:widowControl w:val="0"/>
              <w:kinsoku/>
              <w:wordWrap/>
              <w:overflowPunct w:val="0"/>
              <w:topLinePunct w:val="0"/>
              <w:autoSpaceDE w:val="0"/>
              <w:autoSpaceDN w:val="0"/>
              <w:bidi w:val="0"/>
              <w:adjustRightInd w:val="0"/>
              <w:snapToGrid w:val="0"/>
              <w:spacing w:line="720" w:lineRule="exact"/>
              <w:textAlignment w:val="baseline"/>
              <w:rPr>
                <w:rFonts w:ascii="方正仿宋_GBK" w:hAnsi="方正仿宋_GBK" w:eastAsia="方正仿宋_GBK" w:cs="方正仿宋_GBK"/>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1" w:type="dxa"/>
            <w:gridSpan w:val="6"/>
          </w:tcPr>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三、评审意见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1" w:hRule="atLeast"/>
        </w:trPr>
        <w:tc>
          <w:tcPr>
            <w:tcW w:w="9061" w:type="dxa"/>
            <w:gridSpan w:val="6"/>
          </w:tcPr>
          <w:p>
            <w:pPr>
              <w:overflowPunct w:val="0"/>
              <w:autoSpaceDE w:val="0"/>
              <w:autoSpaceDN w:val="0"/>
              <w:adjustRightInd w:val="0"/>
              <w:snapToGrid w:val="0"/>
              <w:spacing w:line="560" w:lineRule="exact"/>
              <w:textAlignment w:val="baseline"/>
            </w:pPr>
          </w:p>
          <w:p>
            <w:pPr>
              <w:pStyle w:val="2"/>
            </w:pPr>
          </w:p>
          <w:p/>
          <w:p>
            <w:pPr>
              <w:pStyle w:val="2"/>
            </w:pPr>
          </w:p>
          <w:p/>
          <w:p>
            <w:pPr>
              <w:pStyle w:val="2"/>
            </w:pPr>
          </w:p>
          <w:p/>
          <w:p/>
          <w:p/>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61" w:type="dxa"/>
            <w:gridSpan w:val="6"/>
          </w:tcPr>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四、评审专家签字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0" w:hRule="atLeast"/>
        </w:trPr>
        <w:tc>
          <w:tcPr>
            <w:tcW w:w="9061" w:type="dxa"/>
            <w:gridSpan w:val="6"/>
          </w:tcPr>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p>
            <w:pPr>
              <w:overflowPunct w:val="0"/>
              <w:autoSpaceDE w:val="0"/>
              <w:autoSpaceDN w:val="0"/>
              <w:adjustRightInd w:val="0"/>
              <w:snapToGrid w:val="0"/>
              <w:spacing w:line="560" w:lineRule="exact"/>
              <w:textAlignment w:val="baseline"/>
              <w:rPr>
                <w:rFonts w:ascii="方正仿宋_GBK" w:hAnsi="方正仿宋_GBK" w:eastAsia="方正仿宋_GBK" w:cs="方正仿宋_GBK"/>
                <w:color w:val="000000"/>
                <w:sz w:val="32"/>
                <w:szCs w:val="32"/>
                <w:shd w:val="clear" w:color="auto" w:fill="FFFFFF"/>
              </w:rPr>
            </w:pPr>
          </w:p>
        </w:tc>
      </w:tr>
    </w:tbl>
    <w:p>
      <w:pPr>
        <w:overflowPunct w:val="0"/>
        <w:autoSpaceDE w:val="0"/>
        <w:autoSpaceDN w:val="0"/>
        <w:adjustRightInd w:val="0"/>
        <w:snapToGrid w:val="0"/>
        <w:spacing w:line="560" w:lineRule="exact"/>
        <w:textAlignment w:val="baseline"/>
        <w:rPr>
          <w:rFonts w:ascii="Arial" w:hAnsi="Arial" w:cs="Arial"/>
          <w:color w:val="333333"/>
          <w:sz w:val="27"/>
          <w:szCs w:val="27"/>
        </w:rPr>
      </w:pPr>
      <w:r>
        <w:rPr>
          <w:rFonts w:hint="eastAsia" w:ascii="仿宋_GB2312" w:hAnsi="仿宋_GB2312" w:eastAsia="仿宋_GB2312" w:cs="仿宋_GB2312"/>
          <w:color w:val="000000"/>
          <w:sz w:val="32"/>
          <w:szCs w:val="32"/>
        </w:rPr>
        <w:t xml:space="preserve"> </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06C1B6-7396-4DCF-8E6C-D7FD9BC035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1215FA-5405-4F89-8FF8-1508AF9D5B51}"/>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162D4458-A478-46E9-A388-99C0987F113F}"/>
  </w:font>
  <w:font w:name="仿宋">
    <w:panose1 w:val="02010609060101010101"/>
    <w:charset w:val="86"/>
    <w:family w:val="auto"/>
    <w:pitch w:val="default"/>
    <w:sig w:usb0="800002BF" w:usb1="38CF7CFA" w:usb2="00000016" w:usb3="00000000" w:csb0="00040001" w:csb1="00000000"/>
    <w:embedRegular r:id="rId4" w:fontKey="{47B92CB2-6E46-499A-AB9C-6E9060233069}"/>
  </w:font>
  <w:font w:name="方正楷体简体">
    <w:panose1 w:val="02000000000000000000"/>
    <w:charset w:val="86"/>
    <w:family w:val="auto"/>
    <w:pitch w:val="default"/>
    <w:sig w:usb0="A00002BF" w:usb1="184F6CFA" w:usb2="00000012" w:usb3="00000000" w:csb0="00040001" w:csb1="00000000"/>
    <w:embedRegular r:id="rId5" w:fontKey="{DA4ED3DE-8FDE-4BB5-8E77-69B6A701FB44}"/>
  </w:font>
  <w:font w:name="方正仿宋_GBK">
    <w:altName w:val="微软雅黑"/>
    <w:panose1 w:val="03000509000000000000"/>
    <w:charset w:val="86"/>
    <w:family w:val="script"/>
    <w:pitch w:val="default"/>
    <w:sig w:usb0="00000000" w:usb1="00000000" w:usb2="00000010" w:usb3="00000000" w:csb0="00040000" w:csb1="00000000"/>
    <w:embedRegular r:id="rId6" w:fontKey="{12C3D44B-FE40-4D5B-8077-BA95CCA62701}"/>
  </w:font>
  <w:font w:name="仿宋_GB2312">
    <w:altName w:val="仿宋"/>
    <w:panose1 w:val="02010609030101010101"/>
    <w:charset w:val="86"/>
    <w:family w:val="modern"/>
    <w:pitch w:val="default"/>
    <w:sig w:usb0="00000000" w:usb1="00000000" w:usb2="00000010" w:usb3="00000000" w:csb0="00040000" w:csb1="00000000"/>
    <w:embedRegular r:id="rId7" w:fontKey="{919FE6AD-B67F-4A6F-964A-14A1012B2BD2}"/>
  </w:font>
  <w:font w:name="Wingdings 2">
    <w:panose1 w:val="05020102010507070707"/>
    <w:charset w:val="02"/>
    <w:family w:val="roman"/>
    <w:pitch w:val="default"/>
    <w:sig w:usb0="00000000" w:usb1="00000000" w:usb2="00000000" w:usb3="00000000" w:csb0="80000000" w:csb1="00000000"/>
    <w:embedRegular r:id="rId8" w:fontKey="{33769F5E-84E4-481C-B2FA-661881EF8269}"/>
  </w:font>
  <w:font w:name="方正黑体_GBK">
    <w:altName w:val="微软雅黑"/>
    <w:panose1 w:val="03000509000000000000"/>
    <w:charset w:val="86"/>
    <w:family w:val="script"/>
    <w:pitch w:val="default"/>
    <w:sig w:usb0="00000000" w:usb1="00000000" w:usb2="00000010" w:usb3="00000000" w:csb0="00040000" w:csb1="00000000"/>
    <w:embedRegular r:id="rId9" w:fontKey="{D2A033E8-03BA-4594-9420-A139076C0B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B9A8"/>
    <w:multiLevelType w:val="singleLevel"/>
    <w:tmpl w:val="E7FFB9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GExN2Q3ZDMxNDY3MGZhZGEyMTI3MWI2YmEyZWYifQ=="/>
  </w:docVars>
  <w:rsids>
    <w:rsidRoot w:val="18934C4C"/>
    <w:rsid w:val="001C6571"/>
    <w:rsid w:val="008F736D"/>
    <w:rsid w:val="00C202E4"/>
    <w:rsid w:val="18934C4C"/>
    <w:rsid w:val="2D863EDD"/>
    <w:rsid w:val="33D327EA"/>
    <w:rsid w:val="4019647D"/>
    <w:rsid w:val="43F66F8D"/>
    <w:rsid w:val="4A3D6340"/>
    <w:rsid w:val="4EDE3129"/>
    <w:rsid w:val="6F51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spacing w:after="120"/>
      <w:textAlignment w:val="baseline"/>
    </w:pPr>
    <w:rPr>
      <w:kern w:val="0"/>
      <w:sz w:val="28"/>
    </w:rPr>
  </w:style>
  <w:style w:type="paragraph" w:styleId="3">
    <w:name w:val="footer"/>
    <w:basedOn w:val="1"/>
    <w:qFormat/>
    <w:uiPriority w:val="0"/>
    <w:pPr>
      <w:widowControl/>
      <w:tabs>
        <w:tab w:val="center" w:pos="4153"/>
        <w:tab w:val="right" w:pos="8306"/>
      </w:tabs>
      <w:overflowPunct w:val="0"/>
      <w:autoSpaceDE w:val="0"/>
      <w:autoSpaceDN w:val="0"/>
      <w:adjustRightInd w:val="0"/>
      <w:snapToGrid w:val="0"/>
      <w:jc w:val="left"/>
      <w:textAlignment w:val="baseline"/>
    </w:pPr>
    <w:rPr>
      <w:kern w:val="0"/>
      <w:sz w:val="18"/>
      <w:szCs w:val="20"/>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3372</Words>
  <Characters>3725</Characters>
  <Lines>43</Lines>
  <Paragraphs>12</Paragraphs>
  <TotalTime>8</TotalTime>
  <ScaleCrop>false</ScaleCrop>
  <LinksUpToDate>false</LinksUpToDate>
  <CharactersWithSpaces>4108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2023-07-13T07:10:00Z</dcterms:created>
  <dc:creator>Administrator</dc:creator>
  <cp:lastModifiedBy>无敌青春美少女</cp:lastModifiedBy>
  <dcterms:modified xsi:type="dcterms:W3CDTF">2023-07-21T07:15:21Z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78CFA013378D473DA4641019035FB4AE_13</vt:lpwstr>
  </property>
</Properties>
</file>