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jc w:val="center"/>
        <w:textAlignment w:val="auto"/>
        <w:rPr>
          <w:rFonts w:ascii="宋体" w:hAnsi="宋体" w:cs="宋体"/>
          <w:b/>
          <w:color w:val="FF0000"/>
          <w:spacing w:val="40"/>
          <w:w w:val="85"/>
          <w:sz w:val="98"/>
          <w:szCs w:val="9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p>
      <w:pPr>
        <w:jc w:val="center"/>
      </w:pPr>
    </w:p>
    <w:p>
      <w:pPr>
        <w:jc w:val="cente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鄂公学字〔2024〕16号</w:t>
      </w:r>
    </w:p>
    <w:p>
      <w:pPr>
        <w:spacing w:before="62" w:beforeLines="20"/>
        <w:ind w:firstLine="635"/>
        <w:jc w:val="center"/>
        <w:rPr>
          <w:w w:val="105"/>
        </w:rPr>
      </w:pP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宋体" w:hAnsi="宋体" w:eastAsia="宋体" w:cs="宋体"/>
          <w:b/>
          <w:bCs/>
          <w:sz w:val="42"/>
          <w:szCs w:val="42"/>
          <w:lang w:val="en-US" w:eastAsia="zh-CN"/>
        </w:rPr>
      </w:pPr>
      <w:r>
        <w:rPr>
          <w:rFonts w:hint="eastAsia" w:ascii="宋体" w:hAnsi="宋体" w:eastAsia="宋体" w:cs="宋体"/>
          <w:b/>
          <w:bCs/>
          <w:sz w:val="42"/>
          <w:szCs w:val="42"/>
        </w:rPr>
        <w:t>关于举办</w:t>
      </w:r>
      <w:r>
        <w:rPr>
          <w:rFonts w:hint="eastAsia" w:ascii="宋体" w:hAnsi="宋体" w:eastAsia="宋体" w:cs="宋体"/>
          <w:b/>
          <w:bCs/>
          <w:sz w:val="42"/>
          <w:szCs w:val="42"/>
          <w:lang w:val="en-US" w:eastAsia="zh-CN"/>
        </w:rPr>
        <w:t>2024年度</w:t>
      </w:r>
      <w:r>
        <w:rPr>
          <w:rFonts w:hint="default" w:ascii="宋体" w:hAnsi="宋体" w:eastAsia="宋体" w:cs="宋体"/>
          <w:b/>
          <w:bCs/>
          <w:sz w:val="42"/>
          <w:szCs w:val="42"/>
          <w:lang w:val="en-US" w:eastAsia="zh-CN"/>
        </w:rPr>
        <w:t>“</w:t>
      </w:r>
      <w:r>
        <w:rPr>
          <w:rFonts w:hint="eastAsia" w:ascii="宋体" w:hAnsi="宋体" w:eastAsia="宋体" w:cs="宋体"/>
          <w:b/>
          <w:bCs/>
          <w:sz w:val="42"/>
          <w:szCs w:val="42"/>
        </w:rPr>
        <w:t>公路</w:t>
      </w:r>
      <w:r>
        <w:rPr>
          <w:rFonts w:hint="eastAsia" w:ascii="宋体" w:hAnsi="宋体" w:eastAsia="宋体" w:cs="宋体"/>
          <w:b/>
          <w:bCs/>
          <w:sz w:val="42"/>
          <w:szCs w:val="42"/>
          <w:lang w:val="en-US" w:eastAsia="zh-CN"/>
        </w:rPr>
        <w:t>工程桥梁养护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2"/>
          <w:szCs w:val="42"/>
        </w:rPr>
      </w:pPr>
      <w:r>
        <w:rPr>
          <w:rFonts w:hint="eastAsia" w:ascii="宋体" w:hAnsi="宋体" w:eastAsia="宋体" w:cs="宋体"/>
          <w:b/>
          <w:bCs/>
          <w:sz w:val="42"/>
          <w:szCs w:val="42"/>
          <w:lang w:val="en-US" w:eastAsia="zh-CN"/>
        </w:rPr>
        <w:t>工程师业务</w:t>
      </w:r>
      <w:r>
        <w:rPr>
          <w:rFonts w:hint="eastAsia" w:ascii="宋体" w:hAnsi="宋体" w:eastAsia="宋体" w:cs="宋体"/>
          <w:b/>
          <w:bCs/>
          <w:sz w:val="42"/>
          <w:szCs w:val="42"/>
        </w:rPr>
        <w:t>培训班</w:t>
      </w:r>
      <w:r>
        <w:rPr>
          <w:rFonts w:hint="eastAsia" w:ascii="宋体" w:hAnsi="宋体" w:eastAsia="宋体" w:cs="宋体"/>
          <w:b/>
          <w:bCs/>
          <w:sz w:val="42"/>
          <w:szCs w:val="42"/>
          <w:lang w:eastAsia="zh-CN"/>
        </w:rPr>
        <w:t>”</w:t>
      </w:r>
      <w:r>
        <w:rPr>
          <w:rFonts w:hint="eastAsia" w:ascii="宋体" w:hAnsi="宋体" w:eastAsia="宋体" w:cs="宋体"/>
          <w:b/>
          <w:bCs/>
          <w:sz w:val="42"/>
          <w:szCs w:val="42"/>
        </w:rPr>
        <w:t>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各</w:t>
      </w:r>
      <w:r>
        <w:rPr>
          <w:rFonts w:hint="eastAsia" w:ascii="华文仿宋" w:hAnsi="华文仿宋" w:eastAsia="华文仿宋" w:cs="华文仿宋"/>
          <w:sz w:val="32"/>
          <w:szCs w:val="32"/>
        </w:rPr>
        <w:t>有关单位：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为进一步加强公路桥梁建设与养护管理，提高我省公路桥梁养护工程师专业技术水平，湖北省公路学会定于2024年6月5日—6日举办2024年度桥梁养护工程师业务培训班。现将有关事项通知</w:t>
      </w:r>
      <w:r>
        <w:rPr>
          <w:rFonts w:hint="eastAsia" w:ascii="华文仿宋" w:hAnsi="华文仿宋" w:eastAsia="华文仿宋" w:cs="华文仿宋"/>
          <w:sz w:val="32"/>
          <w:szCs w:val="32"/>
        </w:rPr>
        <w:t>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一</w:t>
      </w:r>
      <w:r>
        <w:rPr>
          <w:rFonts w:hint="eastAsia" w:ascii="华文仿宋" w:hAnsi="华文仿宋" w:eastAsia="华文仿宋" w:cs="华文仿宋"/>
          <w:sz w:val="32"/>
          <w:szCs w:val="32"/>
        </w:rPr>
        <w:t>、培训时间</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地点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报到时间：6月4日15:00-20:00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培训时间：</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日</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2238" w:leftChars="304" w:hanging="1600" w:hangingChars="5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地</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点：武汉市蓝天宾馆</w:t>
      </w:r>
      <w:r>
        <w:rPr>
          <w:rFonts w:hint="eastAsia" w:ascii="华文仿宋" w:hAnsi="华文仿宋" w:eastAsia="华文仿宋" w:cs="华文仿宋"/>
          <w:sz w:val="32"/>
          <w:szCs w:val="32"/>
          <w:lang w:val="en-US" w:eastAsia="zh-CN"/>
        </w:rPr>
        <w:t>北一楼第一会议室（武汉市硚口区解放大道1049号）</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培训内容与授课专家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（一）《公路桥涵养护规范》（JTG5120-2021）</w:t>
      </w:r>
      <w:r>
        <w:rPr>
          <w:rFonts w:hint="eastAsia" w:ascii="华文仿宋" w:hAnsi="华文仿宋" w:eastAsia="华文仿宋" w:cs="华文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1280" w:firstLineChars="4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授课</w:t>
      </w:r>
      <w:r>
        <w:rPr>
          <w:rFonts w:hint="eastAsia" w:ascii="华文仿宋" w:hAnsi="华文仿宋" w:eastAsia="华文仿宋" w:cs="华文仿宋"/>
          <w:sz w:val="32"/>
          <w:szCs w:val="32"/>
          <w:lang w:eastAsia="zh-CN"/>
        </w:rPr>
        <w:t>专家：</w:t>
      </w:r>
      <w:r>
        <w:rPr>
          <w:rFonts w:hint="eastAsia" w:ascii="华文仿宋" w:hAnsi="华文仿宋" w:eastAsia="华文仿宋" w:cs="华文仿宋"/>
          <w:sz w:val="32"/>
          <w:szCs w:val="32"/>
          <w:lang w:val="en-US" w:eastAsia="zh-CN"/>
        </w:rPr>
        <w:t>宋宁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（二）“国检规程在桥梁养护工作中的应用解析”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1280" w:firstLineChars="4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授课</w:t>
      </w:r>
      <w:r>
        <w:rPr>
          <w:rFonts w:hint="eastAsia" w:ascii="华文仿宋" w:hAnsi="华文仿宋" w:eastAsia="华文仿宋" w:cs="华文仿宋"/>
          <w:sz w:val="32"/>
          <w:szCs w:val="32"/>
          <w:lang w:eastAsia="zh-CN"/>
        </w:rPr>
        <w:t>专家：</w:t>
      </w:r>
      <w:r>
        <w:rPr>
          <w:rFonts w:hint="eastAsia" w:ascii="华文仿宋" w:hAnsi="华文仿宋" w:eastAsia="华文仿宋" w:cs="华文仿宋"/>
          <w:sz w:val="32"/>
          <w:szCs w:val="32"/>
          <w:lang w:val="en-US" w:eastAsia="zh-CN"/>
        </w:rPr>
        <w:t>宿健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（三）《在用公路桥梁现场检测技术规程》（JTG/T 5214-2022）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1280" w:firstLineChars="4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授课专家：宋建永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（四）“大跨径桥梁的检测与养护”  授课专家：宿健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（五）“船舶碰撞桥梁隐患治理和桥梁安全风险排查和治理 ”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授课专家：廖军</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20" w:lineRule="exact"/>
        <w:ind w:leftChars="0"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桥梁加固技术应用</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200" w:firstLine="320" w:firstLineChars="1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授课专家：杨祖涛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课程</w:t>
      </w:r>
      <w:r>
        <w:rPr>
          <w:rFonts w:hint="eastAsia" w:ascii="华文仿宋" w:hAnsi="华文仿宋" w:eastAsia="华文仿宋" w:cs="华文仿宋"/>
          <w:sz w:val="32"/>
          <w:szCs w:val="32"/>
        </w:rPr>
        <w:t>安排见附件1</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授课专家简介见附件2）。</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主要培训对象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湖北交投运营集团、各高速公路运营公司、各市州交通局、公路局（公路事业发展中心），各设计、监理、检测、施工、学校、科研等单位管理人员、技术人员、专职桥梁养护工程师等。</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报名和交费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drawing>
          <wp:anchor distT="0" distB="0" distL="114300" distR="114300" simplePos="0" relativeHeight="251659264" behindDoc="1" locked="0" layoutInCell="1" allowOverlap="1">
            <wp:simplePos x="0" y="0"/>
            <wp:positionH relativeFrom="column">
              <wp:posOffset>2059940</wp:posOffset>
            </wp:positionH>
            <wp:positionV relativeFrom="paragraph">
              <wp:posOffset>866775</wp:posOffset>
            </wp:positionV>
            <wp:extent cx="1566545" cy="1566545"/>
            <wp:effectExtent l="0" t="0" r="14605" b="14605"/>
            <wp:wrapNone/>
            <wp:docPr id="1" name="图片 1" descr="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3)"/>
                    <pic:cNvPicPr>
                      <a:picLocks noChangeAspect="1"/>
                    </pic:cNvPicPr>
                  </pic:nvPicPr>
                  <pic:blipFill>
                    <a:blip r:embed="rId4"/>
                    <a:stretch>
                      <a:fillRect/>
                    </a:stretch>
                  </pic:blipFill>
                  <pic:spPr>
                    <a:xfrm>
                      <a:off x="0" y="0"/>
                      <a:ext cx="1566545" cy="1566545"/>
                    </a:xfrm>
                    <a:prstGeom prst="rect">
                      <a:avLst/>
                    </a:prstGeom>
                  </pic:spPr>
                </pic:pic>
              </a:graphicData>
            </a:graphic>
          </wp:anchor>
        </w:drawing>
      </w:r>
      <w:r>
        <w:rPr>
          <w:rFonts w:hint="eastAsia" w:ascii="华文仿宋" w:hAnsi="华文仿宋" w:eastAsia="华文仿宋" w:cs="华文仿宋"/>
          <w:sz w:val="32"/>
          <w:szCs w:val="32"/>
          <w:lang w:val="en-US" w:eastAsia="zh-CN"/>
        </w:rPr>
        <w:t>1、请扫描下方二维码报名和交费，交费按二维码里</w:t>
      </w:r>
      <w:r>
        <w:rPr>
          <w:rFonts w:hint="eastAsia" w:ascii="华文仿宋" w:hAnsi="华文仿宋" w:eastAsia="华文仿宋" w:cs="华文仿宋"/>
          <w:color w:val="auto"/>
          <w:sz w:val="32"/>
          <w:szCs w:val="32"/>
          <w:lang w:val="en-US" w:eastAsia="zh-CN"/>
        </w:rPr>
        <w:t>第十二项</w:t>
      </w:r>
      <w:r>
        <w:rPr>
          <w:rFonts w:hint="eastAsia" w:ascii="华文仿宋" w:hAnsi="华文仿宋" w:eastAsia="华文仿宋" w:cs="华文仿宋"/>
          <w:sz w:val="32"/>
          <w:szCs w:val="32"/>
          <w:lang w:val="en-US" w:eastAsia="zh-CN"/>
        </w:rPr>
        <w:t>提供的学会账号直接转账（个人手机银行转账请一定备注开票单位名称）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华文仿宋" w:hAnsi="华文仿宋" w:eastAsia="华文仿宋" w:cs="华文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华文仿宋" w:hAnsi="华文仿宋" w:eastAsia="华文仿宋" w:cs="华文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Autospacing="0" w:line="520" w:lineRule="exact"/>
        <w:ind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2、本期</w:t>
      </w:r>
      <w:r>
        <w:rPr>
          <w:rFonts w:hint="eastAsia" w:ascii="华文仿宋" w:hAnsi="华文仿宋" w:eastAsia="华文仿宋" w:cs="华文仿宋"/>
          <w:sz w:val="32"/>
          <w:szCs w:val="32"/>
        </w:rPr>
        <w:t>培训费1</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00</w:t>
      </w:r>
      <w:r>
        <w:rPr>
          <w:rFonts w:hint="eastAsia" w:ascii="华文仿宋" w:hAnsi="华文仿宋" w:eastAsia="华文仿宋" w:cs="华文仿宋"/>
          <w:sz w:val="32"/>
          <w:szCs w:val="32"/>
          <w:lang w:val="en-US" w:eastAsia="zh-CN"/>
        </w:rPr>
        <w:t>元/人（含讲课费、场地费、资料费、发证费、餐费等，住宿统一安排，费用自理）。为便于统一安排管理，参加培训班的学员请于5月31日前完成报名并将培训费汇款至指定账户（扫描二维码报名中</w:t>
      </w:r>
      <w:r>
        <w:rPr>
          <w:rFonts w:hint="eastAsia" w:ascii="华文仿宋" w:hAnsi="华文仿宋" w:eastAsia="华文仿宋" w:cs="华文仿宋"/>
          <w:color w:val="auto"/>
          <w:sz w:val="32"/>
          <w:szCs w:val="32"/>
          <w:lang w:val="en-US" w:eastAsia="zh-CN"/>
        </w:rPr>
        <w:t>第十二项</w:t>
      </w:r>
      <w:r>
        <w:rPr>
          <w:rFonts w:hint="eastAsia" w:ascii="华文仿宋" w:hAnsi="华文仿宋" w:eastAsia="华文仿宋" w:cs="华文仿宋"/>
          <w:sz w:val="32"/>
          <w:szCs w:val="32"/>
          <w:lang w:val="en-US" w:eastAsia="zh-CN"/>
        </w:rPr>
        <w:t>为汇款账户信息），特别说明培训费用不接受公务卡缴费，不便之处敬请谅解。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3、有关联系人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报名联系人：孙国英 027-83461639  18107214480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财务联系人：姜莉芳 13297077317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报到联系人：庞设华 13986183625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638" w:leftChars="304" w:right="0" w:firstLine="0" w:firstLineChars="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武汉市蓝天宾馆联系人（预订房间、业务咨询）：金颂18602723316</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五、颁发培训证书有关要求</w:t>
      </w:r>
      <w:r>
        <w:rPr>
          <w:rFonts w:hint="eastAsia" w:ascii="华文仿宋" w:hAnsi="华文仿宋" w:eastAsia="华文仿宋" w:cs="华文仿宋"/>
          <w:sz w:val="32"/>
          <w:szCs w:val="32"/>
          <w:lang w:val="en-US" w:eastAsia="zh-CN"/>
        </w:rPr>
        <w:br w:type="textWrapping"/>
      </w:r>
      <w:r>
        <w:rPr>
          <w:rFonts w:hint="eastAsia" w:ascii="华文仿宋" w:hAnsi="华文仿宋" w:eastAsia="华文仿宋" w:cs="华文仿宋"/>
          <w:sz w:val="32"/>
          <w:szCs w:val="32"/>
          <w:lang w:val="en-US" w:eastAsia="zh-CN"/>
        </w:rPr>
        <w:t xml:space="preserve">    学会对完成培训课时的学员将颁发培训合格证书。学员请通过报名二维码提交1寸彩色电子照片，学会将通过学员邮箱发放证书。</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HYPERLINK "http://www.hbsglxh.org.cn/wcm.files/upload/CMScjcy/202311/202311171100030.docx" \t "http://www.hbsglxh.org.cn/tzgg/_blank" </w:instrText>
      </w:r>
      <w:r>
        <w:rPr>
          <w:rFonts w:hint="eastAsia" w:ascii="华文仿宋" w:hAnsi="华文仿宋" w:eastAsia="华文仿宋" w:cs="华文仿宋"/>
          <w:sz w:val="32"/>
          <w:szCs w:val="32"/>
          <w:lang w:val="en-US" w:eastAsia="zh-CN"/>
        </w:rPr>
        <w:fldChar w:fldCharType="separate"/>
      </w:r>
      <w:r>
        <w:rPr>
          <w:rFonts w:hint="eastAsia" w:ascii="华文仿宋" w:hAnsi="华文仿宋" w:eastAsia="华文仿宋" w:cs="华文仿宋"/>
          <w:sz w:val="32"/>
          <w:szCs w:val="32"/>
          <w:lang w:val="en-US" w:eastAsia="zh-CN"/>
        </w:rPr>
        <w:t xml:space="preserve">附件1：培训班课程表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附件2：授课专家</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简介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480" w:firstLineChars="14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480" w:firstLineChars="1400"/>
        <w:jc w:val="left"/>
        <w:textAlignment w:val="auto"/>
        <w:rPr>
          <w:rFonts w:hint="eastAsia" w:ascii="华文仿宋" w:hAnsi="华文仿宋" w:eastAsia="华文仿宋" w:cs="华文仿宋"/>
          <w:sz w:val="32"/>
          <w:szCs w:val="32"/>
          <w:lang w:val="en-US" w:eastAsia="zh-CN"/>
        </w:rPr>
      </w:pPr>
      <w:bookmarkStart w:id="1" w:name="_GoBack"/>
      <w:bookmarkEnd w:id="1"/>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480" w:firstLineChars="1400"/>
        <w:jc w:val="left"/>
        <w:textAlignment w:val="auto"/>
        <w:rPr>
          <w:rFonts w:hint="eastAsia" w:ascii="华文仿宋" w:hAnsi="华文仿宋" w:eastAsia="华文仿宋" w:cs="华文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480" w:firstLineChars="14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2024年4月15日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p>
    <w:p>
      <w:pPr>
        <w:rPr>
          <w:rFonts w:hint="eastAsia" w:ascii="仿宋" w:hAnsi="仿宋" w:eastAsia="仿宋"/>
          <w:sz w:val="32"/>
          <w:szCs w:val="32"/>
          <w:lang w:val="en-US" w:eastAsia="zh-CN"/>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lang w:val="en-US" w:eastAsia="zh-CN"/>
        </w:rPr>
        <w:t xml:space="preserve">    </w:t>
      </w:r>
    </w:p>
    <w:p>
      <w:pPr>
        <w:jc w:val="center"/>
        <w:rPr>
          <w:rFonts w:hint="eastAsia" w:ascii="仿宋" w:hAnsi="仿宋" w:eastAsia="仿宋" w:cs="黑体"/>
          <w:b/>
          <w:bCs/>
          <w:kern w:val="0"/>
          <w:sz w:val="32"/>
          <w:szCs w:val="32"/>
          <w:lang w:eastAsia="zh-CN"/>
        </w:rPr>
      </w:pPr>
      <w:r>
        <w:rPr>
          <w:rFonts w:hint="eastAsia" w:ascii="仿宋" w:hAnsi="仿宋" w:eastAsia="仿宋"/>
          <w:sz w:val="32"/>
          <w:szCs w:val="32"/>
          <w:lang w:val="en-US" w:eastAsia="zh-CN"/>
        </w:rPr>
        <w:t>2024年度桥梁养护工程师业务</w:t>
      </w:r>
      <w:r>
        <w:rPr>
          <w:rFonts w:hint="eastAsia" w:ascii="仿宋" w:hAnsi="仿宋" w:eastAsia="仿宋" w:cs="黑体"/>
          <w:kern w:val="0"/>
          <w:sz w:val="32"/>
          <w:szCs w:val="32"/>
        </w:rPr>
        <w:t>培训班课程表</w:t>
      </w:r>
    </w:p>
    <w:tbl>
      <w:tblPr>
        <w:tblStyle w:val="4"/>
        <w:tblW w:w="5474" w:type="pct"/>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695"/>
        <w:gridCol w:w="3765"/>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91" w:type="pct"/>
            <w:gridSpan w:val="2"/>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时间</w:t>
            </w:r>
          </w:p>
        </w:tc>
        <w:tc>
          <w:tcPr>
            <w:tcW w:w="2017" w:type="pct"/>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内容</w:t>
            </w:r>
          </w:p>
        </w:tc>
        <w:tc>
          <w:tcPr>
            <w:tcW w:w="1290" w:type="pct"/>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地</w:t>
            </w:r>
            <w:r>
              <w:rPr>
                <w:rFonts w:hint="eastAsia" w:ascii="华文仿宋" w:hAnsi="华文仿宋" w:eastAsia="华文仿宋" w:cs="华文仿宋"/>
                <w:kern w:val="0"/>
                <w:sz w:val="28"/>
                <w:szCs w:val="28"/>
                <w:lang w:val="en-US" w:eastAsia="zh-CN"/>
              </w:rPr>
              <w:t xml:space="preserve">  </w:t>
            </w:r>
            <w:r>
              <w:rPr>
                <w:rFonts w:hint="eastAsia" w:ascii="华文仿宋" w:hAnsi="华文仿宋" w:eastAsia="华文仿宋" w:cs="华文仿宋"/>
                <w:kern w:val="0"/>
                <w:sz w:val="28"/>
                <w:szCs w:val="2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3" w:type="pct"/>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6月4日</w:t>
            </w:r>
          </w:p>
        </w:tc>
        <w:tc>
          <w:tcPr>
            <w:tcW w:w="908" w:type="pct"/>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15:00-20:00</w:t>
            </w:r>
          </w:p>
        </w:tc>
        <w:tc>
          <w:tcPr>
            <w:tcW w:w="2017" w:type="pct"/>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报到</w:t>
            </w:r>
          </w:p>
        </w:tc>
        <w:tc>
          <w:tcPr>
            <w:tcW w:w="1290" w:type="pct"/>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武汉</w:t>
            </w:r>
            <w:r>
              <w:rPr>
                <w:rFonts w:hint="eastAsia" w:ascii="华文仿宋" w:hAnsi="华文仿宋" w:eastAsia="华文仿宋" w:cs="华文仿宋"/>
                <w:kern w:val="0"/>
                <w:sz w:val="28"/>
                <w:szCs w:val="28"/>
              </w:rPr>
              <w:t>蓝天宾馆南楼大堂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pct"/>
            <w:vMerge w:val="restart"/>
            <w:vAlign w:val="center"/>
          </w:tcPr>
          <w:p>
            <w:pPr>
              <w:spacing w:line="360" w:lineRule="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6</w:t>
            </w:r>
            <w:r>
              <w:rPr>
                <w:rFonts w:hint="eastAsia" w:ascii="华文仿宋" w:hAnsi="华文仿宋" w:eastAsia="华文仿宋" w:cs="华文仿宋"/>
                <w:kern w:val="0"/>
                <w:sz w:val="28"/>
                <w:szCs w:val="28"/>
              </w:rPr>
              <w:t>月</w:t>
            </w:r>
            <w:r>
              <w:rPr>
                <w:rFonts w:hint="eastAsia" w:ascii="华文仿宋" w:hAnsi="华文仿宋" w:eastAsia="华文仿宋" w:cs="华文仿宋"/>
                <w:kern w:val="0"/>
                <w:sz w:val="28"/>
                <w:szCs w:val="28"/>
                <w:lang w:val="en-US" w:eastAsia="zh-CN"/>
              </w:rPr>
              <w:t>5</w:t>
            </w:r>
            <w:r>
              <w:rPr>
                <w:rFonts w:hint="eastAsia" w:ascii="华文仿宋" w:hAnsi="华文仿宋" w:eastAsia="华文仿宋" w:cs="华文仿宋"/>
                <w:kern w:val="0"/>
                <w:sz w:val="28"/>
                <w:szCs w:val="28"/>
              </w:rPr>
              <w:t>日</w:t>
            </w:r>
          </w:p>
          <w:p>
            <w:pPr>
              <w:spacing w:line="360" w:lineRule="auto"/>
              <w:rPr>
                <w:rFonts w:hint="eastAsia" w:ascii="华文仿宋" w:hAnsi="华文仿宋" w:eastAsia="华文仿宋" w:cs="华文仿宋"/>
                <w:kern w:val="0"/>
                <w:sz w:val="28"/>
                <w:szCs w:val="28"/>
                <w:lang w:eastAsia="zh-CN"/>
              </w:rPr>
            </w:pPr>
          </w:p>
        </w:tc>
        <w:tc>
          <w:tcPr>
            <w:tcW w:w="908" w:type="pct"/>
            <w:vAlign w:val="center"/>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7:30-8:20</w:t>
            </w:r>
          </w:p>
        </w:tc>
        <w:tc>
          <w:tcPr>
            <w:tcW w:w="2017" w:type="pct"/>
            <w:vAlign w:val="center"/>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报到</w:t>
            </w:r>
          </w:p>
        </w:tc>
        <w:tc>
          <w:tcPr>
            <w:tcW w:w="1290" w:type="pct"/>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pct"/>
            <w:vMerge w:val="continue"/>
            <w:vAlign w:val="center"/>
          </w:tcPr>
          <w:p>
            <w:pPr>
              <w:spacing w:line="360" w:lineRule="auto"/>
              <w:rPr>
                <w:rFonts w:hint="eastAsia" w:ascii="华文仿宋" w:hAnsi="华文仿宋" w:eastAsia="华文仿宋" w:cs="华文仿宋"/>
                <w:kern w:val="0"/>
                <w:sz w:val="28"/>
                <w:szCs w:val="28"/>
                <w:lang w:eastAsia="zh-CN"/>
              </w:rPr>
            </w:pPr>
          </w:p>
        </w:tc>
        <w:tc>
          <w:tcPr>
            <w:tcW w:w="908"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8:30-</w:t>
            </w:r>
            <w:r>
              <w:rPr>
                <w:rFonts w:hint="eastAsia" w:ascii="华文仿宋" w:hAnsi="华文仿宋" w:eastAsia="华文仿宋" w:cs="华文仿宋"/>
                <w:kern w:val="0"/>
                <w:sz w:val="28"/>
                <w:szCs w:val="28"/>
                <w:lang w:val="en-US" w:eastAsia="zh-CN"/>
              </w:rPr>
              <w:t>8</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4</w:t>
            </w:r>
            <w:r>
              <w:rPr>
                <w:rFonts w:hint="eastAsia" w:ascii="华文仿宋" w:hAnsi="华文仿宋" w:eastAsia="华文仿宋" w:cs="华文仿宋"/>
                <w:kern w:val="0"/>
                <w:sz w:val="28"/>
                <w:szCs w:val="28"/>
              </w:rPr>
              <w:t>0</w:t>
            </w:r>
          </w:p>
        </w:tc>
        <w:tc>
          <w:tcPr>
            <w:tcW w:w="2017"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开班仪式</w:t>
            </w:r>
          </w:p>
        </w:tc>
        <w:tc>
          <w:tcPr>
            <w:tcW w:w="1290" w:type="pc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北一楼第1会议室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83" w:type="pct"/>
            <w:vMerge w:val="continue"/>
            <w:vAlign w:val="center"/>
          </w:tcPr>
          <w:p>
            <w:pPr>
              <w:spacing w:line="360" w:lineRule="auto"/>
              <w:jc w:val="center"/>
              <w:rPr>
                <w:rFonts w:hint="eastAsia" w:ascii="华文仿宋" w:hAnsi="华文仿宋" w:eastAsia="华文仿宋" w:cs="华文仿宋"/>
                <w:kern w:val="0"/>
                <w:sz w:val="28"/>
                <w:szCs w:val="28"/>
              </w:rPr>
            </w:pPr>
          </w:p>
        </w:tc>
        <w:tc>
          <w:tcPr>
            <w:tcW w:w="908"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8</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4</w:t>
            </w:r>
            <w:r>
              <w:rPr>
                <w:rFonts w:hint="eastAsia" w:ascii="华文仿宋" w:hAnsi="华文仿宋" w:eastAsia="华文仿宋" w:cs="华文仿宋"/>
                <w:kern w:val="0"/>
                <w:sz w:val="28"/>
                <w:szCs w:val="28"/>
              </w:rPr>
              <w:t>0-1</w:t>
            </w:r>
            <w:r>
              <w:rPr>
                <w:rFonts w:hint="eastAsia" w:ascii="华文仿宋" w:hAnsi="华文仿宋" w:eastAsia="华文仿宋" w:cs="华文仿宋"/>
                <w:kern w:val="0"/>
                <w:sz w:val="28"/>
                <w:szCs w:val="28"/>
                <w:lang w:val="en-US" w:eastAsia="zh-CN"/>
              </w:rPr>
              <w:t>2</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0</w:t>
            </w:r>
            <w:r>
              <w:rPr>
                <w:rFonts w:hint="eastAsia" w:ascii="华文仿宋" w:hAnsi="华文仿宋" w:eastAsia="华文仿宋" w:cs="华文仿宋"/>
                <w:kern w:val="0"/>
                <w:sz w:val="28"/>
                <w:szCs w:val="28"/>
              </w:rPr>
              <w:t>0</w:t>
            </w:r>
          </w:p>
        </w:tc>
        <w:tc>
          <w:tcPr>
            <w:tcW w:w="2017" w:type="pc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both"/>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eastAsia="zh-CN"/>
              </w:rPr>
              <w:t>《</w:t>
            </w:r>
            <w:r>
              <w:rPr>
                <w:rFonts w:hint="eastAsia" w:ascii="华文仿宋" w:hAnsi="华文仿宋" w:eastAsia="华文仿宋" w:cs="华文仿宋"/>
                <w:kern w:val="0"/>
                <w:sz w:val="28"/>
                <w:szCs w:val="28"/>
                <w:lang w:val="en-US" w:eastAsia="zh-CN"/>
              </w:rPr>
              <w:t>公路桥涵养护规范》（JTG5120-2021））</w:t>
            </w:r>
          </w:p>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hint="eastAsia" w:ascii="华文仿宋" w:hAnsi="华文仿宋" w:eastAsia="华文仿宋" w:cs="华文仿宋"/>
                <w:kern w:val="0"/>
                <w:sz w:val="28"/>
                <w:szCs w:val="28"/>
                <w:lang w:eastAsia="zh-CN"/>
              </w:rPr>
            </w:pPr>
            <w:r>
              <w:rPr>
                <w:rFonts w:hint="eastAsia" w:ascii="华文仿宋" w:hAnsi="华文仿宋" w:eastAsia="华文仿宋" w:cs="华文仿宋"/>
                <w:kern w:val="0"/>
                <w:sz w:val="28"/>
                <w:szCs w:val="28"/>
                <w:lang w:val="en-US" w:eastAsia="zh-CN"/>
              </w:rPr>
              <w:t>授课专家：宋宁</w:t>
            </w:r>
          </w:p>
        </w:tc>
        <w:tc>
          <w:tcPr>
            <w:tcW w:w="1290"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北一楼第1会议室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783" w:type="pct"/>
            <w:vMerge w:val="continue"/>
            <w:vAlign w:val="center"/>
          </w:tcPr>
          <w:p>
            <w:pPr>
              <w:spacing w:line="360" w:lineRule="auto"/>
              <w:jc w:val="center"/>
              <w:rPr>
                <w:rFonts w:hint="eastAsia" w:ascii="华文仿宋" w:hAnsi="华文仿宋" w:eastAsia="华文仿宋" w:cs="华文仿宋"/>
                <w:kern w:val="0"/>
                <w:sz w:val="28"/>
                <w:szCs w:val="28"/>
              </w:rPr>
            </w:pPr>
          </w:p>
        </w:tc>
        <w:tc>
          <w:tcPr>
            <w:tcW w:w="908"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14:00-1</w:t>
            </w:r>
            <w:r>
              <w:rPr>
                <w:rFonts w:hint="eastAsia" w:ascii="华文仿宋" w:hAnsi="华文仿宋" w:eastAsia="华文仿宋" w:cs="华文仿宋"/>
                <w:kern w:val="0"/>
                <w:sz w:val="28"/>
                <w:szCs w:val="28"/>
                <w:lang w:val="en-US" w:eastAsia="zh-CN"/>
              </w:rPr>
              <w:t>7</w:t>
            </w:r>
            <w:r>
              <w:rPr>
                <w:rFonts w:hint="eastAsia" w:ascii="华文仿宋" w:hAnsi="华文仿宋" w:eastAsia="华文仿宋" w:cs="华文仿宋"/>
                <w:kern w:val="0"/>
                <w:sz w:val="28"/>
                <w:szCs w:val="28"/>
              </w:rPr>
              <w:t>:30</w:t>
            </w:r>
          </w:p>
        </w:tc>
        <w:tc>
          <w:tcPr>
            <w:tcW w:w="201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“国检规程在桥梁养护工作中的应用解析”</w:t>
            </w:r>
          </w:p>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rPr>
              <w:t>授课</w:t>
            </w:r>
            <w:r>
              <w:rPr>
                <w:rFonts w:hint="eastAsia" w:ascii="华文仿宋" w:hAnsi="华文仿宋" w:eastAsia="华文仿宋" w:cs="华文仿宋"/>
                <w:kern w:val="0"/>
                <w:sz w:val="28"/>
                <w:szCs w:val="28"/>
                <w:lang w:eastAsia="zh-CN"/>
              </w:rPr>
              <w:t>专家：</w:t>
            </w:r>
            <w:r>
              <w:rPr>
                <w:rFonts w:hint="eastAsia" w:ascii="华文仿宋" w:hAnsi="华文仿宋" w:eastAsia="华文仿宋" w:cs="华文仿宋"/>
                <w:kern w:val="0"/>
                <w:sz w:val="28"/>
                <w:szCs w:val="28"/>
                <w:lang w:val="en-US" w:eastAsia="zh-CN"/>
              </w:rPr>
              <w:t>宿健</w:t>
            </w:r>
          </w:p>
        </w:tc>
        <w:tc>
          <w:tcPr>
            <w:tcW w:w="1290"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default" w:ascii="华文仿宋" w:hAnsi="华文仿宋" w:eastAsia="华文仿宋" w:cs="华文仿宋"/>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783" w:type="pct"/>
            <w:vMerge w:val="restart"/>
            <w:vAlign w:val="center"/>
          </w:tcPr>
          <w:p>
            <w:pPr>
              <w:spacing w:line="360" w:lineRule="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6月6日</w:t>
            </w:r>
          </w:p>
        </w:tc>
        <w:tc>
          <w:tcPr>
            <w:tcW w:w="908"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rPr>
              <w:t>8</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3</w:t>
            </w:r>
            <w:r>
              <w:rPr>
                <w:rFonts w:hint="eastAsia" w:ascii="华文仿宋" w:hAnsi="华文仿宋" w:eastAsia="华文仿宋" w:cs="华文仿宋"/>
                <w:kern w:val="0"/>
                <w:sz w:val="28"/>
                <w:szCs w:val="28"/>
              </w:rPr>
              <w:t>0-1</w:t>
            </w:r>
            <w:r>
              <w:rPr>
                <w:rFonts w:hint="eastAsia" w:ascii="华文仿宋" w:hAnsi="华文仿宋" w:eastAsia="华文仿宋" w:cs="华文仿宋"/>
                <w:kern w:val="0"/>
                <w:sz w:val="28"/>
                <w:szCs w:val="28"/>
                <w:lang w:val="en-US" w:eastAsia="zh-CN"/>
              </w:rPr>
              <w:t>0</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2</w:t>
            </w:r>
            <w:r>
              <w:rPr>
                <w:rFonts w:hint="eastAsia" w:ascii="华文仿宋" w:hAnsi="华文仿宋" w:eastAsia="华文仿宋" w:cs="华文仿宋"/>
                <w:kern w:val="0"/>
                <w:sz w:val="28"/>
                <w:szCs w:val="28"/>
              </w:rPr>
              <w:t>0</w:t>
            </w:r>
          </w:p>
        </w:tc>
        <w:tc>
          <w:tcPr>
            <w:tcW w:w="201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《在用公路桥梁现场检测</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技术规程》（JTG/T 5214-2022）</w:t>
            </w:r>
          </w:p>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rPr>
              <w:t>授课专家：宋建永</w:t>
            </w:r>
          </w:p>
        </w:tc>
        <w:tc>
          <w:tcPr>
            <w:tcW w:w="1290"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北一楼第1会议室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83" w:type="pct"/>
            <w:vMerge w:val="continue"/>
            <w:vAlign w:val="center"/>
          </w:tcPr>
          <w:p>
            <w:pPr>
              <w:spacing w:line="360" w:lineRule="auto"/>
              <w:rPr>
                <w:rFonts w:hint="eastAsia" w:ascii="华文仿宋" w:hAnsi="华文仿宋" w:eastAsia="华文仿宋" w:cs="华文仿宋"/>
                <w:kern w:val="0"/>
                <w:sz w:val="28"/>
                <w:szCs w:val="28"/>
                <w:lang w:val="en-US" w:eastAsia="zh-CN"/>
              </w:rPr>
            </w:pPr>
          </w:p>
        </w:tc>
        <w:tc>
          <w:tcPr>
            <w:tcW w:w="908"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r>
              <w:rPr>
                <w:rFonts w:hint="eastAsia" w:ascii="华文仿宋" w:hAnsi="华文仿宋" w:eastAsia="华文仿宋" w:cs="华文仿宋"/>
                <w:kern w:val="0"/>
                <w:sz w:val="28"/>
                <w:szCs w:val="28"/>
                <w:lang w:val="en-US" w:eastAsia="zh-CN"/>
              </w:rPr>
              <w:t>0</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3</w:t>
            </w:r>
            <w:r>
              <w:rPr>
                <w:rFonts w:hint="eastAsia" w:ascii="华文仿宋" w:hAnsi="华文仿宋" w:eastAsia="华文仿宋" w:cs="华文仿宋"/>
                <w:kern w:val="0"/>
                <w:sz w:val="28"/>
                <w:szCs w:val="28"/>
              </w:rPr>
              <w:t>0-1</w:t>
            </w:r>
            <w:r>
              <w:rPr>
                <w:rFonts w:hint="eastAsia" w:ascii="华文仿宋" w:hAnsi="华文仿宋" w:eastAsia="华文仿宋" w:cs="华文仿宋"/>
                <w:kern w:val="0"/>
                <w:sz w:val="28"/>
                <w:szCs w:val="28"/>
                <w:lang w:val="en-US" w:eastAsia="zh-CN"/>
              </w:rPr>
              <w:t>2</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0</w:t>
            </w:r>
            <w:r>
              <w:rPr>
                <w:rFonts w:hint="eastAsia" w:ascii="华文仿宋" w:hAnsi="华文仿宋" w:eastAsia="华文仿宋" w:cs="华文仿宋"/>
                <w:kern w:val="0"/>
                <w:sz w:val="28"/>
                <w:szCs w:val="28"/>
              </w:rPr>
              <w:t>0</w:t>
            </w:r>
          </w:p>
        </w:tc>
        <w:tc>
          <w:tcPr>
            <w:tcW w:w="201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default"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“大跨径桥梁的检测与养护”</w:t>
            </w:r>
          </w:p>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授课专家：宿健</w:t>
            </w:r>
          </w:p>
        </w:tc>
        <w:tc>
          <w:tcPr>
            <w:tcW w:w="1290"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default" w:ascii="华文仿宋" w:hAnsi="华文仿宋" w:eastAsia="华文仿宋" w:cs="华文仿宋"/>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83" w:type="pct"/>
            <w:vMerge w:val="continue"/>
            <w:vAlign w:val="center"/>
          </w:tcPr>
          <w:p>
            <w:pPr>
              <w:spacing w:line="360" w:lineRule="auto"/>
              <w:rPr>
                <w:rFonts w:hint="eastAsia" w:ascii="华文仿宋" w:hAnsi="华文仿宋" w:eastAsia="华文仿宋" w:cs="华文仿宋"/>
                <w:kern w:val="0"/>
                <w:sz w:val="28"/>
                <w:szCs w:val="28"/>
                <w:lang w:val="en-US" w:eastAsia="zh-CN"/>
              </w:rPr>
            </w:pPr>
          </w:p>
        </w:tc>
        <w:tc>
          <w:tcPr>
            <w:tcW w:w="908"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r>
              <w:rPr>
                <w:rFonts w:hint="eastAsia" w:ascii="华文仿宋" w:hAnsi="华文仿宋" w:eastAsia="华文仿宋" w:cs="华文仿宋"/>
                <w:kern w:val="0"/>
                <w:sz w:val="28"/>
                <w:szCs w:val="28"/>
                <w:lang w:val="en-US" w:eastAsia="zh-CN"/>
              </w:rPr>
              <w:t>4</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0</w:t>
            </w:r>
            <w:r>
              <w:rPr>
                <w:rFonts w:hint="eastAsia" w:ascii="华文仿宋" w:hAnsi="华文仿宋" w:eastAsia="华文仿宋" w:cs="华文仿宋"/>
                <w:kern w:val="0"/>
                <w:sz w:val="28"/>
                <w:szCs w:val="28"/>
              </w:rPr>
              <w:t>0-1</w:t>
            </w:r>
            <w:r>
              <w:rPr>
                <w:rFonts w:hint="eastAsia" w:ascii="华文仿宋" w:hAnsi="华文仿宋" w:eastAsia="华文仿宋" w:cs="华文仿宋"/>
                <w:kern w:val="0"/>
                <w:sz w:val="28"/>
                <w:szCs w:val="28"/>
                <w:lang w:val="en-US" w:eastAsia="zh-CN"/>
              </w:rPr>
              <w:t>5</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3</w:t>
            </w:r>
            <w:r>
              <w:rPr>
                <w:rFonts w:hint="eastAsia" w:ascii="华文仿宋" w:hAnsi="华文仿宋" w:eastAsia="华文仿宋" w:cs="华文仿宋"/>
                <w:kern w:val="0"/>
                <w:sz w:val="28"/>
                <w:szCs w:val="28"/>
              </w:rPr>
              <w:t>0</w:t>
            </w:r>
          </w:p>
        </w:tc>
        <w:tc>
          <w:tcPr>
            <w:tcW w:w="2017" w:type="pc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bidi="ar-SA"/>
              </w:rPr>
              <w:t>“船舶碰撞桥梁隐患治理和桥梁安全风险排查和治理 ”</w:t>
            </w:r>
          </w:p>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bidi="ar-SA"/>
              </w:rPr>
              <w:t>授课专家：廖军</w:t>
            </w:r>
          </w:p>
        </w:tc>
        <w:tc>
          <w:tcPr>
            <w:tcW w:w="1290" w:type="pct"/>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83" w:type="pct"/>
            <w:vMerge w:val="continue"/>
            <w:vAlign w:val="center"/>
          </w:tcPr>
          <w:p>
            <w:pPr>
              <w:spacing w:line="360" w:lineRule="auto"/>
              <w:rPr>
                <w:rFonts w:hint="eastAsia" w:ascii="华文仿宋" w:hAnsi="华文仿宋" w:eastAsia="华文仿宋" w:cs="华文仿宋"/>
                <w:kern w:val="0"/>
                <w:sz w:val="28"/>
                <w:szCs w:val="28"/>
                <w:lang w:val="en-US" w:eastAsia="zh-CN"/>
              </w:rPr>
            </w:pPr>
          </w:p>
        </w:tc>
        <w:tc>
          <w:tcPr>
            <w:tcW w:w="908"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1</w:t>
            </w:r>
            <w:r>
              <w:rPr>
                <w:rFonts w:hint="eastAsia" w:ascii="华文仿宋" w:hAnsi="华文仿宋" w:eastAsia="华文仿宋" w:cs="华文仿宋"/>
                <w:kern w:val="0"/>
                <w:sz w:val="28"/>
                <w:szCs w:val="28"/>
                <w:lang w:val="en-US" w:eastAsia="zh-CN"/>
              </w:rPr>
              <w:t>5</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4</w:t>
            </w:r>
            <w:r>
              <w:rPr>
                <w:rFonts w:hint="eastAsia" w:ascii="华文仿宋" w:hAnsi="华文仿宋" w:eastAsia="华文仿宋" w:cs="华文仿宋"/>
                <w:kern w:val="0"/>
                <w:sz w:val="28"/>
                <w:szCs w:val="28"/>
              </w:rPr>
              <w:t>0-17:30</w:t>
            </w:r>
          </w:p>
        </w:tc>
        <w:tc>
          <w:tcPr>
            <w:tcW w:w="2017" w:type="pc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bidi="ar-SA"/>
              </w:rPr>
              <w:t>《桥梁加固技术应用》</w:t>
            </w:r>
          </w:p>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bidi="ar-SA"/>
              </w:rPr>
              <w:t>授课专家：杨祖涛</w:t>
            </w:r>
          </w:p>
        </w:tc>
        <w:tc>
          <w:tcPr>
            <w:tcW w:w="1290" w:type="pct"/>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lang w:val="en-US" w:eastAsia="zh-CN" w:bidi="ar-SA"/>
              </w:rPr>
            </w:pPr>
          </w:p>
        </w:tc>
      </w:tr>
    </w:tbl>
    <w:p>
      <w:pPr>
        <w:rPr>
          <w:rFonts w:hint="eastAsia" w:ascii="仿宋" w:hAnsi="仿宋" w:eastAsia="仿宋"/>
          <w:sz w:val="32"/>
          <w:szCs w:val="32"/>
          <w:lang w:val="en-US" w:eastAsia="zh-CN"/>
        </w:rPr>
      </w:pPr>
      <w:r>
        <w:rPr>
          <w:rFonts w:hint="eastAsia" w:ascii="仿宋" w:hAnsi="仿宋" w:eastAsia="仿宋"/>
          <w:sz w:val="32"/>
          <w:szCs w:val="32"/>
          <w:lang w:val="en-US" w:eastAsia="zh-CN"/>
        </w:rPr>
        <w:t>注：1、每日茶歇时间  10:30-10:40  15:30-15:40</w:t>
      </w:r>
    </w:p>
    <w:p>
      <w:pPr>
        <w:numPr>
          <w:ilvl w:val="0"/>
          <w:numId w:val="4"/>
        </w:numPr>
        <w:ind w:left="640" w:leftChars="0" w:firstLine="0" w:firstLineChars="0"/>
        <w:rPr>
          <w:rFonts w:hint="eastAsia" w:ascii="仿宋" w:hAnsi="仿宋" w:eastAsia="仿宋" w:cs="黑体"/>
          <w:kern w:val="0"/>
          <w:sz w:val="32"/>
          <w:szCs w:val="32"/>
          <w:lang w:val="en-US" w:eastAsia="zh-CN"/>
        </w:rPr>
      </w:pPr>
      <w:r>
        <w:rPr>
          <w:rFonts w:hint="eastAsia" w:ascii="仿宋" w:hAnsi="仿宋" w:eastAsia="仿宋" w:cs="黑体"/>
          <w:kern w:val="0"/>
          <w:sz w:val="32"/>
          <w:szCs w:val="32"/>
          <w:lang w:val="en-US" w:eastAsia="zh-CN"/>
        </w:rPr>
        <w:t>中晚餐地点均在蓝天宾馆南楼中餐厅一楼大厅</w:t>
      </w:r>
    </w:p>
    <w:p>
      <w:pPr>
        <w:numPr>
          <w:ilvl w:val="0"/>
          <w:numId w:val="0"/>
        </w:numPr>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3、请需要房间的学员提前预订房间。</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授课</w:t>
      </w:r>
      <w:r>
        <w:rPr>
          <w:rFonts w:hint="eastAsia" w:ascii="黑体" w:hAnsi="黑体" w:eastAsia="黑体" w:cs="黑体"/>
          <w:sz w:val="32"/>
          <w:szCs w:val="32"/>
        </w:rPr>
        <w:t>专家</w:t>
      </w:r>
      <w:r>
        <w:rPr>
          <w:rFonts w:hint="eastAsia" w:ascii="黑体" w:hAnsi="黑体" w:eastAsia="黑体" w:cs="黑体"/>
          <w:sz w:val="32"/>
          <w:szCs w:val="32"/>
          <w:lang w:val="en-US" w:eastAsia="zh-CN"/>
        </w:rPr>
        <w:t>简介（依据课程表顺序排列）</w:t>
      </w:r>
    </w:p>
    <w:p>
      <w:pPr>
        <w:keepNext w:val="0"/>
        <w:keepLines w:val="0"/>
        <w:pageBreakBefore w:val="0"/>
        <w:widowControl w:val="0"/>
        <w:kinsoku/>
        <w:wordWrap/>
        <w:overflowPunct/>
        <w:topLinePunct w:val="0"/>
        <w:autoSpaceDE/>
        <w:autoSpaceDN/>
        <w:bidi w:val="0"/>
        <w:adjustRightInd/>
        <w:snapToGrid/>
        <w:spacing w:line="520" w:lineRule="exact"/>
        <w:ind w:firstLine="561" w:firstLineChars="200"/>
        <w:jc w:val="both"/>
        <w:textAlignment w:val="auto"/>
        <w:rPr>
          <w:rFonts w:hint="eastAsia" w:ascii="华文仿宋" w:hAnsi="华文仿宋" w:eastAsia="华文仿宋" w:cs="华文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1" w:firstLineChars="200"/>
        <w:jc w:val="both"/>
        <w:textAlignment w:val="auto"/>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一、宋宁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交通运输部公路科学研究院中路高科交通检测检验认证有限公司副总工，正高级工程师</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长期从事桥梁新建设计、检测、加固养护设计。参与编制行业标准《公路桥梁加固设计规范》《公路桥梁养护规范》（修编）《公路桥梁荷载试验规程》等。</w:t>
      </w:r>
    </w:p>
    <w:p>
      <w:pPr>
        <w:keepNext w:val="0"/>
        <w:keepLines w:val="0"/>
        <w:pageBreakBefore w:val="0"/>
        <w:widowControl w:val="0"/>
        <w:kinsoku/>
        <w:wordWrap/>
        <w:overflowPunct/>
        <w:topLinePunct w:val="0"/>
        <w:autoSpaceDE/>
        <w:autoSpaceDN/>
        <w:bidi w:val="0"/>
        <w:adjustRightInd/>
        <w:snapToGrid/>
        <w:spacing w:line="520" w:lineRule="exact"/>
        <w:ind w:firstLine="561" w:firstLineChars="200"/>
        <w:jc w:val="both"/>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rPr>
        <w:t>宿健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国家道路及桥梁质量检验检测中心常务副主任，中路高科交通检测检验认证有限公司副总经理</w:t>
      </w:r>
      <w:r>
        <w:rPr>
          <w:rFonts w:hint="eastAsia" w:ascii="华文仿宋" w:hAnsi="华文仿宋" w:eastAsia="华文仿宋" w:cs="华文仿宋"/>
          <w:sz w:val="28"/>
          <w:szCs w:val="28"/>
          <w:lang w:eastAsia="zh-CN"/>
        </w:rPr>
        <w:t>、研究员。长期</w:t>
      </w:r>
      <w:r>
        <w:rPr>
          <w:rFonts w:hint="eastAsia" w:ascii="华文仿宋" w:hAnsi="华文仿宋" w:eastAsia="华文仿宋" w:cs="华文仿宋"/>
          <w:sz w:val="28"/>
          <w:szCs w:val="28"/>
        </w:rPr>
        <w:t>从事桥梁检测、养护检查、承载能力评定及加固技术研究及相关技术服务工作，主持参加完成了百余座特大及大中型桥梁的检测、承载能力鉴定及加固维修与结构安全监测、评价等工作，带队参加了历次部公路局和路网中心组织的国省干线公路网技术状况监测项目重点桥梁监测工作</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任桥梁结构安全技术国家工程实验室技术委员会委员、全国交通工程设施（公路）标准化技术委员会（SAC/TC223）委员</w:t>
      </w:r>
      <w:r>
        <w:rPr>
          <w:rFonts w:hint="eastAsia" w:ascii="华文仿宋" w:hAnsi="华文仿宋" w:eastAsia="华文仿宋" w:cs="华文仿宋"/>
          <w:sz w:val="28"/>
          <w:szCs w:val="28"/>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1" w:firstLineChars="200"/>
        <w:jc w:val="both"/>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三、</w:t>
      </w:r>
      <w:r>
        <w:rPr>
          <w:rFonts w:hint="eastAsia" w:ascii="华文仿宋" w:hAnsi="华文仿宋" w:eastAsia="华文仿宋" w:cs="华文仿宋"/>
          <w:b/>
          <w:bCs/>
          <w:sz w:val="28"/>
          <w:szCs w:val="28"/>
        </w:rPr>
        <w:t>宋建永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博士，研究员，交通运输部旧桥检测与加固重点实验室主任。先后主持多项国家自然科学基金和交通运输重大科技专项的研究工作。作为主编或主要编写人完成了国标《钢-混凝土组合桥梁设计规范》、行业标准《</w:t>
      </w:r>
      <w:bookmarkStart w:id="0" w:name="_Hlk138954815"/>
      <w:r>
        <w:rPr>
          <w:rFonts w:hint="eastAsia" w:ascii="华文仿宋" w:hAnsi="华文仿宋" w:eastAsia="华文仿宋" w:cs="华文仿宋"/>
          <w:sz w:val="28"/>
          <w:szCs w:val="28"/>
        </w:rPr>
        <w:t>在用公路桥梁现场检测技术规程</w:t>
      </w:r>
      <w:bookmarkEnd w:id="0"/>
      <w:r>
        <w:rPr>
          <w:rFonts w:hint="eastAsia" w:ascii="华文仿宋" w:hAnsi="华文仿宋" w:eastAsia="华文仿宋" w:cs="华文仿宋"/>
          <w:sz w:val="28"/>
          <w:szCs w:val="28"/>
        </w:rPr>
        <w:t>》等标准的编制工作。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1" w:firstLineChars="200"/>
        <w:jc w:val="both"/>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四、</w:t>
      </w:r>
      <w:r>
        <w:rPr>
          <w:rFonts w:hint="eastAsia" w:ascii="华文仿宋" w:hAnsi="华文仿宋" w:eastAsia="华文仿宋" w:cs="华文仿宋"/>
          <w:b/>
          <w:bCs/>
          <w:sz w:val="28"/>
          <w:szCs w:val="28"/>
        </w:rPr>
        <w:t>廖军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交通运输部公路科学研究院、北京公科固桥技术有限公司副总经理兼总工程师，正高级工程师，注册桥隧检测工程师。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直从事公路桥梁检测与评定、养护技术与科研技术服务，以及相关行业标准编制的相关工作。先后负责了虎门大桥附航道桥、丫髻沙附航道桥、山东东营黄河大桥、东明黄河大桥、广深高速公路、沪杭甬高速公路等两百多座桥梁的评定、加固和咨询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先后主持参与了</w:t>
      </w:r>
      <w:r>
        <w:rPr>
          <w:rFonts w:hint="eastAsia" w:ascii="华文仿宋" w:hAnsi="华文仿宋" w:eastAsia="华文仿宋" w:cs="华文仿宋"/>
          <w:sz w:val="28"/>
          <w:szCs w:val="28"/>
          <w:lang w:eastAsia="zh-CN"/>
        </w:rPr>
        <w:t>或</w:t>
      </w:r>
      <w:r>
        <w:rPr>
          <w:rFonts w:hint="eastAsia" w:ascii="华文仿宋" w:hAnsi="华文仿宋" w:eastAsia="华文仿宋" w:cs="华文仿宋"/>
          <w:sz w:val="28"/>
          <w:szCs w:val="28"/>
        </w:rPr>
        <w:t>编制《公路桥梁用氟碳面漆》《桥梁混凝土裂缝压注胶和裂缝注浆料》《公路缆索结构体系桥梁养护技术规范》《公路桥梁钢结构防腐涂装技术条件》等多个行业标准，目前正参与编制《公路交通应急技术规范》等多个行业标准</w:t>
      </w:r>
      <w:r>
        <w:rPr>
          <w:rFonts w:hint="eastAsia" w:ascii="华文仿宋" w:hAnsi="华文仿宋" w:eastAsia="华文仿宋" w:cs="华文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“十四五”期间为交通运输部开展的一系列重大专项，如“公路危旧桥梁改造行动</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公路独柱墩桥梁安全提升专项行动及“回头看”和“船舶碰撞桥梁隐患治理三年行动</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公路桥梁防船撞设施改造效果“回头看”等工作，负责行动方案和技术指南的编制，并为专项行动提供技术支撑等。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1" w:firstLineChars="200"/>
        <w:jc w:val="both"/>
        <w:textAlignment w:val="auto"/>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五、杨祖涛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湖北省交通规划设计院股份有限公司养护设计研究院副院长、高级工程师。从事高速公路与普通公路桥梁隧道养护维修加固设计工作15年，致力于桥梁隧道养护维修加固新技术的研究与应用。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负责军山长江公路大桥， 阳逻长江公路大桥、巴东长江公路大桥、蔡甸汉江公路大桥、随岳高速汉江公路大桥、汉宜高速汉江公路大桥等多座长江、汉江公路大桥的养护维修加固设计。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作为项目负责人完成了桥梁防船舶碰撞提升改造设计施工总承</w:t>
      </w:r>
      <w:r>
        <w:rPr>
          <w:rFonts w:hint="eastAsia" w:ascii="华文仿宋" w:hAnsi="华文仿宋" w:eastAsia="华文仿宋" w:cs="华文仿宋"/>
          <w:spacing w:val="-11"/>
          <w:sz w:val="28"/>
          <w:szCs w:val="28"/>
          <w:lang w:val="en-US" w:eastAsia="zh-CN"/>
        </w:rPr>
        <w:t>包项目7座。作为项目负责人完成的黄陂</w:t>
      </w:r>
      <w:r>
        <w:rPr>
          <w:rFonts w:hint="eastAsia" w:ascii="华文仿宋" w:hAnsi="华文仿宋" w:eastAsia="华文仿宋" w:cs="华文仿宋"/>
          <w:sz w:val="28"/>
          <w:szCs w:val="28"/>
          <w:lang w:val="en-US" w:eastAsia="zh-CN"/>
        </w:rPr>
        <w:t>盘龙大桥加固改造工程及神农架阳日大桥加固改造工程入选交通运输部危旧桥改造工程典型案例。</w:t>
      </w:r>
    </w:p>
    <w:p>
      <w:pPr>
        <w:keepNext w:val="0"/>
        <w:keepLines w:val="0"/>
        <w:pageBreakBefore w:val="0"/>
        <w:widowControl w:val="0"/>
        <w:kinsoku/>
        <w:wordWrap/>
        <w:overflowPunct/>
        <w:topLinePunct w:val="0"/>
        <w:autoSpaceDE/>
        <w:autoSpaceDN/>
        <w:bidi w:val="0"/>
        <w:adjustRightInd/>
        <w:snapToGrid/>
        <w:spacing w:line="520" w:lineRule="exact"/>
        <w:textAlignment w:val="auto"/>
        <w:rPr>
          <w:spacing w:val="-11"/>
        </w:rPr>
      </w:pPr>
      <w:r>
        <w:rPr>
          <w:rFonts w:hint="eastAsia" w:ascii="华文仿宋" w:hAnsi="华文仿宋" w:eastAsia="华文仿宋" w:cs="华文仿宋"/>
          <w:sz w:val="28"/>
          <w:szCs w:val="28"/>
          <w:lang w:val="en-US" w:eastAsia="zh-CN"/>
        </w:rPr>
        <w:t>参编规范</w:t>
      </w:r>
      <w:r>
        <w:rPr>
          <w:rFonts w:hint="eastAsia" w:ascii="华文仿宋" w:hAnsi="华文仿宋" w:eastAsia="华文仿宋" w:cs="华文仿宋"/>
          <w:spacing w:val="-11"/>
          <w:sz w:val="28"/>
          <w:szCs w:val="28"/>
          <w:lang w:val="en-US" w:eastAsia="zh-CN"/>
        </w:rPr>
        <w:t>2本，发表论文十余篇，作为项目负责人完成了3项科研项目。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F5421"/>
    <w:multiLevelType w:val="singleLevel"/>
    <w:tmpl w:val="E41F5421"/>
    <w:lvl w:ilvl="0" w:tentative="0">
      <w:start w:val="2"/>
      <w:numFmt w:val="decimal"/>
      <w:suff w:val="nothing"/>
      <w:lvlText w:val="%1、"/>
      <w:lvlJc w:val="left"/>
      <w:pPr>
        <w:ind w:left="640" w:leftChars="0" w:firstLine="0" w:firstLineChars="0"/>
      </w:pPr>
    </w:lvl>
  </w:abstractNum>
  <w:abstractNum w:abstractNumId="1">
    <w:nsid w:val="FA5E4116"/>
    <w:multiLevelType w:val="singleLevel"/>
    <w:tmpl w:val="FA5E4116"/>
    <w:lvl w:ilvl="0" w:tentative="0">
      <w:start w:val="6"/>
      <w:numFmt w:val="chineseCounting"/>
      <w:suff w:val="nothing"/>
      <w:lvlText w:val="（%1）"/>
      <w:lvlJc w:val="left"/>
      <w:rPr>
        <w:rFonts w:hint="eastAsia"/>
      </w:rPr>
    </w:lvl>
  </w:abstractNum>
  <w:abstractNum w:abstractNumId="2">
    <w:nsid w:val="3D4BEBA8"/>
    <w:multiLevelType w:val="singleLevel"/>
    <w:tmpl w:val="3D4BEBA8"/>
    <w:lvl w:ilvl="0" w:tentative="0">
      <w:start w:val="3"/>
      <w:numFmt w:val="chineseCounting"/>
      <w:suff w:val="nothing"/>
      <w:lvlText w:val="%1、"/>
      <w:lvlJc w:val="left"/>
      <w:rPr>
        <w:rFonts w:hint="eastAsia"/>
      </w:rPr>
    </w:lvl>
  </w:abstractNum>
  <w:abstractNum w:abstractNumId="3">
    <w:nsid w:val="3DB5469A"/>
    <w:multiLevelType w:val="singleLevel"/>
    <w:tmpl w:val="3DB5469A"/>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GExN2Q3ZDMxNDY3MGZhZGEyMTI3MWI2YmEyZWYifQ=="/>
  </w:docVars>
  <w:rsids>
    <w:rsidRoot w:val="46175840"/>
    <w:rsid w:val="00953D9C"/>
    <w:rsid w:val="01FF0067"/>
    <w:rsid w:val="05E530D0"/>
    <w:rsid w:val="06400C4E"/>
    <w:rsid w:val="135957CD"/>
    <w:rsid w:val="153876C0"/>
    <w:rsid w:val="15870E51"/>
    <w:rsid w:val="1A3B730B"/>
    <w:rsid w:val="1B50328A"/>
    <w:rsid w:val="1EDB10BC"/>
    <w:rsid w:val="22596EC8"/>
    <w:rsid w:val="249146F7"/>
    <w:rsid w:val="28D948BF"/>
    <w:rsid w:val="2976035F"/>
    <w:rsid w:val="2C5A5D16"/>
    <w:rsid w:val="31277A7C"/>
    <w:rsid w:val="359D0A22"/>
    <w:rsid w:val="3667350A"/>
    <w:rsid w:val="375515B4"/>
    <w:rsid w:val="391E1E7A"/>
    <w:rsid w:val="392576AC"/>
    <w:rsid w:val="3CE358B4"/>
    <w:rsid w:val="45461069"/>
    <w:rsid w:val="46175840"/>
    <w:rsid w:val="48B32544"/>
    <w:rsid w:val="51FC6DA4"/>
    <w:rsid w:val="52A86F2C"/>
    <w:rsid w:val="56F24C1A"/>
    <w:rsid w:val="57E44562"/>
    <w:rsid w:val="5AE1122D"/>
    <w:rsid w:val="5ECC5D50"/>
    <w:rsid w:val="5F4E2C09"/>
    <w:rsid w:val="61BF7DEE"/>
    <w:rsid w:val="664B7EA3"/>
    <w:rsid w:val="6663343E"/>
    <w:rsid w:val="66D709AA"/>
    <w:rsid w:val="68DB3760"/>
    <w:rsid w:val="69B30239"/>
    <w:rsid w:val="6C1C0317"/>
    <w:rsid w:val="6C57134F"/>
    <w:rsid w:val="6FD827A7"/>
    <w:rsid w:val="701D465E"/>
    <w:rsid w:val="728868C5"/>
    <w:rsid w:val="73836ECE"/>
    <w:rsid w:val="74257F85"/>
    <w:rsid w:val="77627DFB"/>
    <w:rsid w:val="77AD276B"/>
    <w:rsid w:val="797A48CF"/>
    <w:rsid w:val="7AC8166A"/>
    <w:rsid w:val="7D130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2024-04-15T01:23:00Z</dcterms:created>
  <dc:creator>WPS_686181128</dc:creator>
  <cp:lastModifiedBy>无敌青春美少女</cp:lastModifiedBy>
  <dcterms:modified xsi:type="dcterms:W3CDTF">2024-04-18T08:22:34Z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ABE402BBFC9B49D8B9B082F3272A26C2_13</vt:lpwstr>
  </property>
</Properties>
</file>