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jc w:val="center"/>
        <w:textAlignment w:val="auto"/>
        <w:rPr>
          <w:rFonts w:ascii="宋体" w:hAnsi="宋体" w:cs="宋体"/>
          <w:b/>
          <w:color w:val="FF0000"/>
          <w:spacing w:val="40"/>
          <w:w w:val="85"/>
          <w:sz w:val="98"/>
          <w:szCs w:val="98"/>
        </w:rPr>
      </w:pPr>
    </w:p>
    <w:p>
      <w:pPr>
        <w:keepNext w:val="0"/>
        <w:keepLines w:val="0"/>
        <w:pageBreakBefore w:val="0"/>
        <w:widowControl w:val="0"/>
        <w:kinsoku/>
        <w:wordWrap/>
        <w:overflowPunct/>
        <w:topLinePunct w:val="0"/>
        <w:autoSpaceDE/>
        <w:autoSpaceDN/>
        <w:bidi w:val="0"/>
        <w:adjustRightInd/>
        <w:snapToGrid/>
        <w:spacing w:line="300" w:lineRule="exact"/>
        <w:textAlignment w:val="auto"/>
      </w:pPr>
    </w:p>
    <w:p>
      <w:pPr>
        <w:jc w:val="both"/>
        <w:rPr>
          <w:rFonts w:hint="eastAsia" w:ascii="华文仿宋" w:hAnsi="华文仿宋" w:eastAsia="华文仿宋" w:cs="华文仿宋"/>
          <w:sz w:val="32"/>
          <w:szCs w:val="32"/>
        </w:rPr>
      </w:pPr>
    </w:p>
    <w:p>
      <w:pPr>
        <w:jc w:val="center"/>
        <w:rPr>
          <w:rFonts w:ascii="华文仿宋" w:hAnsi="华文仿宋" w:eastAsia="华文仿宋" w:cs="华文仿宋"/>
          <w:sz w:val="32"/>
          <w:szCs w:val="32"/>
        </w:rPr>
      </w:pPr>
      <w:r>
        <w:rPr>
          <w:rFonts w:hint="eastAsia" w:ascii="华文仿宋" w:hAnsi="华文仿宋" w:eastAsia="华文仿宋" w:cs="华文仿宋"/>
          <w:sz w:val="32"/>
          <w:szCs w:val="32"/>
        </w:rPr>
        <w:t>鄂公学字〔2024〕</w:t>
      </w:r>
      <w:r>
        <w:rPr>
          <w:rFonts w:hint="eastAsia" w:ascii="华文仿宋" w:hAnsi="华文仿宋" w:eastAsia="华文仿宋" w:cs="华文仿宋"/>
          <w:sz w:val="32"/>
          <w:szCs w:val="32"/>
          <w:lang w:val="en-US" w:eastAsia="zh-CN"/>
        </w:rPr>
        <w:t>28</w:t>
      </w:r>
      <w:r>
        <w:rPr>
          <w:rFonts w:hint="eastAsia" w:ascii="华文仿宋" w:hAnsi="华文仿宋" w:eastAsia="华文仿宋" w:cs="华文仿宋"/>
          <w:sz w:val="32"/>
          <w:szCs w:val="32"/>
        </w:rPr>
        <w:t>号</w:t>
      </w:r>
    </w:p>
    <w:p>
      <w:pPr>
        <w:spacing w:before="62" w:beforeLines="20"/>
        <w:ind w:firstLine="635"/>
        <w:rPr>
          <w:rFonts w:hint="eastAsia"/>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eastAsia="方正小标宋简体"/>
          <w:sz w:val="44"/>
          <w:szCs w:val="44"/>
        </w:rPr>
      </w:pPr>
      <w:r>
        <w:rPr>
          <w:rFonts w:hint="eastAsia" w:eastAsia="方正小标宋简体"/>
          <w:sz w:val="44"/>
          <w:szCs w:val="44"/>
        </w:rPr>
        <w:t>关于举办第一届公路养护装备及智能安全设施展示与技术交流会的通知</w:t>
      </w:r>
    </w:p>
    <w:p>
      <w:pPr>
        <w:spacing w:line="560" w:lineRule="exact"/>
        <w:jc w:val="center"/>
        <w:rPr>
          <w:rFonts w:ascii="方正小标宋简体" w:hAnsi="方正小标宋简体" w:eastAsia="方正小标宋简体" w:cs="方正小标宋简体"/>
          <w:sz w:val="44"/>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为深入贯彻落实党中央《推动大规模设备更新和消费品以旧换新行动方案》决策部署精神，紧紧围绕湖北省推动设备和消费品更新换代要求，加快公路养护装备更新换代，提高公路养护装备智能化水平，</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于2024年5月29日至30日在湖北武汉举办“第一届公路养护装备及智能安全设施展示与技术交流会”，会议聚焦公路养护装备、智慧交通相关技术与成果展示，搭建全产业链各类主体对接、合作、交流的共享平台。现将有关事项通知如下：</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、会议主题</w:t>
      </w:r>
    </w:p>
    <w:p>
      <w:pPr>
        <w:spacing w:line="480" w:lineRule="exact"/>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lang w:val="en-US" w:eastAsia="zh-CN"/>
        </w:rPr>
        <w:t xml:space="preserve">科技引领 </w:t>
      </w:r>
      <w:r>
        <w:rPr>
          <w:rFonts w:hint="eastAsia" w:ascii="仿宋_GB2312" w:hAnsi="仿宋_GB2312" w:eastAsia="仿宋_GB2312" w:cs="仿宋_GB2312"/>
          <w:sz w:val="32"/>
          <w:szCs w:val="32"/>
        </w:rPr>
        <w:t>设备更新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智养未来</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、时间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时间：2024年5月29</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至30日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地点：中国（武汉）文化会展中心 武汉客厅B</w:t>
      </w:r>
      <w:r>
        <w:rPr>
          <w:rFonts w:hint="eastAsia" w:ascii="仿宋_GB2312" w:hAnsi="仿宋_GB2312" w:eastAsia="仿宋_GB2312" w:cs="仿宋_GB2312"/>
          <w:sz w:val="32"/>
          <w:szCs w:val="32"/>
          <w:lang w:val="en-US" w:eastAsia="zh-CN"/>
        </w:rPr>
        <w:t>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地址：湖北省武汉市东西湖区宏图路8号</w:t>
      </w:r>
      <w:r>
        <w:rPr>
          <w:rFonts w:hint="eastAsia" w:ascii="仿宋_GB2312" w:hAnsi="仿宋_GB2312" w:eastAsia="仿宋_GB2312" w:cs="仿宋_GB2312"/>
          <w:sz w:val="32"/>
          <w:szCs w:val="32"/>
          <w:lang w:eastAsia="zh-CN"/>
        </w:rPr>
        <w:t>）</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、会议安排</w:t>
      </w:r>
    </w:p>
    <w:tbl>
      <w:tblPr>
        <w:tblStyle w:val="7"/>
        <w:tblW w:w="8979" w:type="dxa"/>
        <w:tblInd w:w="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2818"/>
        <w:gridCol w:w="3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黑体" w:hAnsi="黑体" w:eastAsia="黑体" w:cs="黑体"/>
                <w:sz w:val="32"/>
                <w:szCs w:val="32"/>
              </w:rPr>
            </w:pPr>
            <w:r>
              <w:rPr>
                <w:rFonts w:hint="eastAsia" w:ascii="仿宋_GB2312" w:hAnsi="仿宋_GB2312" w:eastAsia="仿宋_GB2312" w:cs="仿宋_GB2312"/>
                <w:sz w:val="32"/>
                <w:szCs w:val="32"/>
              </w:rPr>
              <w:t>5月28日下午</w:t>
            </w:r>
          </w:p>
        </w:tc>
        <w:tc>
          <w:tcPr>
            <w:tcW w:w="2818"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黑体" w:hAnsi="黑体" w:eastAsia="黑体" w:cs="黑体"/>
                <w:sz w:val="32"/>
                <w:szCs w:val="32"/>
              </w:rPr>
            </w:pPr>
            <w:r>
              <w:rPr>
                <w:rFonts w:hint="eastAsia" w:ascii="仿宋_GB2312" w:hAnsi="仿宋_GB2312" w:eastAsia="仿宋_GB2312" w:cs="仿宋_GB2312"/>
                <w:sz w:val="32"/>
                <w:szCs w:val="32"/>
              </w:rPr>
              <w:t>14:00-20:00</w:t>
            </w:r>
          </w:p>
        </w:tc>
        <w:tc>
          <w:tcPr>
            <w:tcW w:w="380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武汉客厅B</w:t>
            </w:r>
            <w:r>
              <w:rPr>
                <w:rFonts w:hint="eastAsia" w:ascii="仿宋_GB2312" w:hAnsi="仿宋_GB2312" w:eastAsia="仿宋_GB2312" w:cs="仿宋_GB2312"/>
                <w:sz w:val="32"/>
                <w:szCs w:val="32"/>
                <w:lang w:val="en-US" w:eastAsia="zh-CN"/>
              </w:rPr>
              <w:t>厅</w:t>
            </w:r>
            <w:r>
              <w:rPr>
                <w:rFonts w:hint="eastAsia" w:ascii="仿宋_GB2312" w:hAnsi="仿宋_GB2312" w:eastAsia="仿宋_GB2312" w:cs="仿宋_GB2312"/>
                <w:sz w:val="32"/>
                <w:szCs w:val="32"/>
              </w:rPr>
              <w:t>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黑体" w:hAnsi="黑体" w:eastAsia="黑体" w:cs="黑体"/>
                <w:sz w:val="32"/>
                <w:szCs w:val="32"/>
              </w:rPr>
            </w:pPr>
            <w:r>
              <w:rPr>
                <w:rFonts w:hint="eastAsia" w:ascii="仿宋_GB2312" w:hAnsi="仿宋_GB2312" w:eastAsia="仿宋_GB2312" w:cs="仿宋_GB2312"/>
                <w:sz w:val="32"/>
                <w:szCs w:val="32"/>
              </w:rPr>
              <w:t>5月29日上午</w:t>
            </w:r>
          </w:p>
        </w:tc>
        <w:tc>
          <w:tcPr>
            <w:tcW w:w="2818"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pPr>
            <w:r>
              <w:rPr>
                <w:rFonts w:hint="eastAsia" w:ascii="仿宋_GB2312" w:hAnsi="仿宋_GB2312" w:eastAsia="仿宋_GB2312" w:cs="仿宋_GB2312"/>
                <w:sz w:val="32"/>
                <w:szCs w:val="32"/>
              </w:rPr>
              <w:t>09:00-09:10</w:t>
            </w:r>
          </w:p>
        </w:tc>
        <w:tc>
          <w:tcPr>
            <w:tcW w:w="380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ascii="仿宋_GB2312" w:hAnsi="仿宋_GB2312" w:eastAsia="仿宋_GB2312" w:cs="仿宋_GB2312"/>
                <w:sz w:val="32"/>
                <w:szCs w:val="32"/>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tc>
        <w:tc>
          <w:tcPr>
            <w:tcW w:w="2818"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09:10-09:40</w:t>
            </w:r>
          </w:p>
        </w:tc>
        <w:tc>
          <w:tcPr>
            <w:tcW w:w="380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黑体" w:hAnsi="黑体" w:eastAsia="黑体" w:cs="黑体"/>
                <w:sz w:val="32"/>
                <w:szCs w:val="32"/>
              </w:rPr>
            </w:pPr>
          </w:p>
        </w:tc>
        <w:tc>
          <w:tcPr>
            <w:tcW w:w="2818"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黑体" w:hAnsi="黑体" w:eastAsia="黑体" w:cs="黑体"/>
                <w:sz w:val="32"/>
                <w:szCs w:val="32"/>
              </w:rPr>
            </w:pPr>
            <w:r>
              <w:rPr>
                <w:rFonts w:hint="eastAsia" w:ascii="仿宋_GB2312" w:hAnsi="仿宋_GB2312" w:eastAsia="仿宋_GB2312" w:cs="仿宋_GB2312"/>
                <w:sz w:val="32"/>
                <w:szCs w:val="32"/>
              </w:rPr>
              <w:t>09:40-12:00</w:t>
            </w:r>
          </w:p>
        </w:tc>
        <w:tc>
          <w:tcPr>
            <w:tcW w:w="380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主题论坛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黑体" w:hAnsi="黑体" w:eastAsia="黑体" w:cs="黑体"/>
                <w:sz w:val="32"/>
                <w:szCs w:val="32"/>
              </w:rPr>
            </w:pPr>
            <w:r>
              <w:rPr>
                <w:rFonts w:hint="eastAsia" w:ascii="仿宋_GB2312" w:hAnsi="仿宋_GB2312" w:eastAsia="仿宋_GB2312" w:cs="仿宋_GB2312"/>
                <w:sz w:val="32"/>
                <w:szCs w:val="32"/>
              </w:rPr>
              <w:t>5月29日下午</w:t>
            </w:r>
          </w:p>
        </w:tc>
        <w:tc>
          <w:tcPr>
            <w:tcW w:w="2818"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黑体" w:hAnsi="黑体" w:eastAsia="黑体" w:cs="黑体"/>
                <w:sz w:val="32"/>
                <w:szCs w:val="32"/>
              </w:rPr>
            </w:pPr>
            <w:r>
              <w:rPr>
                <w:rFonts w:hint="eastAsia" w:ascii="仿宋_GB2312" w:hAnsi="仿宋_GB2312" w:eastAsia="仿宋_GB2312" w:cs="仿宋_GB2312"/>
                <w:sz w:val="32"/>
                <w:szCs w:val="32"/>
              </w:rPr>
              <w:t>14:30-17:30</w:t>
            </w:r>
          </w:p>
        </w:tc>
        <w:tc>
          <w:tcPr>
            <w:tcW w:w="380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专题</w:t>
            </w:r>
            <w:r>
              <w:rPr>
                <w:rFonts w:hint="eastAsia" w:ascii="仿宋_GB2312" w:hAnsi="仿宋_GB2312" w:eastAsia="仿宋_GB2312" w:cs="仿宋_GB2312"/>
                <w:color w:val="auto"/>
                <w:sz w:val="32"/>
                <w:szCs w:val="32"/>
                <w:lang w:val="en-US" w:eastAsia="zh-CN"/>
              </w:rPr>
              <w:t>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黑体" w:hAnsi="黑体" w:eastAsia="黑体" w:cs="黑体"/>
                <w:sz w:val="32"/>
                <w:szCs w:val="32"/>
              </w:rPr>
            </w:pPr>
            <w:r>
              <w:rPr>
                <w:rFonts w:hint="eastAsia" w:ascii="仿宋_GB2312" w:hAnsi="仿宋_GB2312" w:eastAsia="仿宋_GB2312" w:cs="仿宋_GB2312"/>
                <w:sz w:val="32"/>
                <w:szCs w:val="32"/>
              </w:rPr>
              <w:t>5月30日上午</w:t>
            </w:r>
          </w:p>
        </w:tc>
        <w:tc>
          <w:tcPr>
            <w:tcW w:w="2818"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黑体" w:hAnsi="黑体" w:eastAsia="仿宋_GB2312" w:cs="黑体"/>
                <w:sz w:val="32"/>
                <w:szCs w:val="32"/>
                <w:lang w:val="en-US" w:eastAsia="zh-CN"/>
              </w:rPr>
            </w:pPr>
            <w:r>
              <w:rPr>
                <w:rFonts w:hint="eastAsia" w:ascii="仿宋_GB2312" w:hAnsi="仿宋_GB2312" w:eastAsia="仿宋_GB2312" w:cs="仿宋_GB2312"/>
                <w:sz w:val="32"/>
                <w:szCs w:val="32"/>
              </w:rPr>
              <w:t>09:00-1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p>
        </w:tc>
        <w:tc>
          <w:tcPr>
            <w:tcW w:w="380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color w:val="auto"/>
                <w:lang w:eastAsia="zh-CN"/>
              </w:rPr>
            </w:pPr>
            <w:r>
              <w:rPr>
                <w:rFonts w:hint="eastAsia" w:ascii="仿宋_GB2312" w:hAnsi="仿宋_GB2312" w:eastAsia="仿宋_GB2312" w:cs="仿宋_GB2312"/>
                <w:color w:val="auto"/>
                <w:sz w:val="32"/>
                <w:szCs w:val="32"/>
              </w:rPr>
              <w:t>专题</w:t>
            </w:r>
            <w:r>
              <w:rPr>
                <w:rFonts w:hint="eastAsia" w:ascii="仿宋_GB2312" w:hAnsi="仿宋_GB2312" w:eastAsia="仿宋_GB2312" w:cs="仿宋_GB2312"/>
                <w:color w:val="auto"/>
                <w:sz w:val="32"/>
                <w:szCs w:val="32"/>
                <w:lang w:val="en-US" w:eastAsia="zh-CN"/>
              </w:rPr>
              <w:t>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sz w:val="32"/>
                <w:szCs w:val="32"/>
              </w:rPr>
            </w:pPr>
          </w:p>
        </w:tc>
        <w:tc>
          <w:tcPr>
            <w:tcW w:w="2818"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0-12:00</w:t>
            </w:r>
          </w:p>
        </w:tc>
        <w:tc>
          <w:tcPr>
            <w:tcW w:w="380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参观交流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黑体" w:hAnsi="黑体" w:eastAsia="黑体" w:cs="黑体"/>
                <w:sz w:val="32"/>
                <w:szCs w:val="32"/>
              </w:rPr>
            </w:pPr>
            <w:r>
              <w:rPr>
                <w:rFonts w:hint="eastAsia" w:ascii="仿宋_GB2312" w:hAnsi="仿宋_GB2312" w:eastAsia="仿宋_GB2312" w:cs="仿宋_GB2312"/>
                <w:sz w:val="32"/>
                <w:szCs w:val="32"/>
              </w:rPr>
              <w:t>5月30日下午</w:t>
            </w:r>
          </w:p>
        </w:tc>
        <w:tc>
          <w:tcPr>
            <w:tcW w:w="2818"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黑体" w:hAnsi="黑体" w:eastAsia="黑体" w:cs="黑体"/>
                <w:sz w:val="32"/>
                <w:szCs w:val="32"/>
              </w:rPr>
            </w:pPr>
            <w:r>
              <w:rPr>
                <w:rFonts w:hint="eastAsia" w:ascii="仿宋_GB2312" w:hAnsi="仿宋_GB2312" w:eastAsia="仿宋_GB2312" w:cs="仿宋_GB2312"/>
                <w:sz w:val="32"/>
                <w:szCs w:val="32"/>
              </w:rPr>
              <w:t>14:00-16:00</w:t>
            </w:r>
          </w:p>
        </w:tc>
        <w:tc>
          <w:tcPr>
            <w:tcW w:w="380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战略合作洽谈</w:t>
            </w:r>
          </w:p>
        </w:tc>
      </w:tr>
    </w:tbl>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、会议内容</w:t>
      </w:r>
    </w:p>
    <w:p>
      <w:pPr>
        <w:keepNext w:val="0"/>
        <w:keepLines w:val="0"/>
        <w:pageBreakBefore w:val="0"/>
        <w:widowControl w:val="0"/>
        <w:kinsoku/>
        <w:wordWrap/>
        <w:overflowPunct/>
        <w:topLinePunct w:val="0"/>
        <w:autoSpaceDE/>
        <w:autoSpaceDN/>
        <w:bidi w:val="0"/>
        <w:adjustRightInd/>
        <w:snapToGrid/>
        <w:spacing w:line="560" w:lineRule="exact"/>
        <w:ind w:left="634" w:leftChars="302" w:firstLine="320" w:firstLineChars="100"/>
        <w:textAlignment w:val="auto"/>
        <w:rPr>
          <w:rFonts w:hint="default" w:ascii="仿宋_GB2312" w:hAnsi="仿宋_GB2312" w:eastAsia="仿宋_GB2312" w:cs="仿宋_GB2312"/>
          <w:sz w:val="32"/>
          <w:szCs w:val="32"/>
          <w:lang w:val="en-US" w:eastAsia="zh-CN"/>
        </w:rPr>
      </w:pPr>
      <w:r>
        <w:rPr>
          <w:rFonts w:hint="eastAsia" w:ascii="仿宋" w:hAnsi="仿宋" w:eastAsia="仿宋" w:cs="仿宋"/>
          <w:sz w:val="32"/>
          <w:szCs w:val="32"/>
        </w:rPr>
        <w:t>（</w:t>
      </w:r>
      <w:r>
        <w:rPr>
          <w:rFonts w:hint="eastAsia" w:ascii="仿宋_GB2312" w:hAnsi="仿宋_GB2312" w:eastAsia="仿宋_GB2312" w:cs="仿宋_GB2312"/>
          <w:sz w:val="32"/>
          <w:szCs w:val="32"/>
        </w:rPr>
        <w:t>一）5月29日上午，开幕式，公路养护装备管理与需求</w:t>
      </w:r>
      <w:r>
        <w:rPr>
          <w:rFonts w:hint="eastAsia" w:ascii="仿宋_GB2312" w:hAnsi="仿宋_GB2312" w:eastAsia="仿宋_GB2312" w:cs="仿宋_GB2312"/>
          <w:sz w:val="32"/>
          <w:szCs w:val="32"/>
          <w:lang w:val="en-US" w:eastAsia="zh-CN"/>
        </w:rPr>
        <w:t>主题论坛</w:t>
      </w:r>
    </w:p>
    <w:p>
      <w:pPr>
        <w:pStyle w:val="5"/>
        <w:spacing w:before="0" w:after="0" w:line="560" w:lineRule="exact"/>
        <w:ind w:firstLine="643" w:firstLineChars="200"/>
        <w:jc w:val="left"/>
      </w:pPr>
      <w:r>
        <w:rPr>
          <w:rFonts w:hint="eastAsia" w:ascii="仿宋_GB2312" w:hAnsi="仿宋_GB2312" w:eastAsia="仿宋_GB2312" w:cs="仿宋_GB2312"/>
          <w:sz w:val="32"/>
          <w:szCs w:val="32"/>
        </w:rPr>
        <w:t>领导致辞：</w:t>
      </w:r>
    </w:p>
    <w:p>
      <w:pPr>
        <w:spacing w:line="56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1.湖北省交通运输厅</w:t>
      </w:r>
    </w:p>
    <w:p>
      <w:pPr>
        <w:spacing w:line="560" w:lineRule="exact"/>
        <w:ind w:firstLine="1280" w:firstLineChars="4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kern w:val="2"/>
          <w:sz w:val="32"/>
          <w:szCs w:val="32"/>
          <w:lang w:val="en-US" w:eastAsia="zh-CN"/>
        </w:rPr>
        <w:t>湖北省应急管理厅</w:t>
      </w:r>
    </w:p>
    <w:p>
      <w:pPr>
        <w:spacing w:line="56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3.湖北交通投资集团有限公司</w:t>
      </w:r>
    </w:p>
    <w:p>
      <w:pPr>
        <w:pStyle w:val="5"/>
        <w:spacing w:before="0" w:after="0"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主旨报告：</w:t>
      </w:r>
    </w:p>
    <w:p>
      <w:pPr>
        <w:spacing w:line="560" w:lineRule="exact"/>
        <w:ind w:left="638" w:leftChars="304"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1.基于智能装备的道路全生命周期管理决策应用（长安大学机械学院党委书记、教授、博士生导师 高雁北）</w:t>
      </w:r>
    </w:p>
    <w:p>
      <w:pPr>
        <w:spacing w:line="560" w:lineRule="exact"/>
        <w:ind w:left="638" w:leftChars="304"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2.公路养护装备引进合作模式的创新与探索（江西省交通工程集团党委副书记、总经理 徐霖）</w:t>
      </w:r>
    </w:p>
    <w:p>
      <w:pPr>
        <w:spacing w:line="560" w:lineRule="exact"/>
        <w:ind w:left="638" w:leftChars="304"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3.绿色智能建材养护基地解决方案（三一重工股份有限公司沥青站研究院院长 王良初）</w:t>
      </w:r>
    </w:p>
    <w:p>
      <w:pPr>
        <w:spacing w:line="560" w:lineRule="exact"/>
        <w:ind w:left="638" w:leftChars="30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4.数字化智能施工的实践与发展（徐工集团工程机械股份有限公司</w:t>
      </w:r>
      <w:r>
        <w:rPr>
          <w:rFonts w:hint="eastAsia" w:ascii="仿宋_GB2312" w:hAnsi="仿宋_GB2312" w:eastAsia="仿宋_GB2312" w:cs="仿宋_GB2312"/>
          <w:sz w:val="32"/>
          <w:szCs w:val="32"/>
          <w:lang w:val="en-US" w:eastAsia="zh-CN"/>
        </w:rPr>
        <w:t xml:space="preserve">智控所所长、首席工程师 </w:t>
      </w:r>
      <w:r>
        <w:rPr>
          <w:rFonts w:hint="eastAsia" w:ascii="仿宋_GB2312" w:hAnsi="仿宋_GB2312" w:eastAsia="仿宋_GB2312" w:cs="仿宋_GB2312"/>
          <w:sz w:val="32"/>
          <w:szCs w:val="32"/>
        </w:rPr>
        <w:t>邵珠枫）</w:t>
      </w:r>
    </w:p>
    <w:p>
      <w:pPr>
        <w:keepNext w:val="0"/>
        <w:keepLines w:val="0"/>
        <w:pageBreakBefore w:val="0"/>
        <w:widowControl w:val="0"/>
        <w:kinsoku/>
        <w:wordWrap/>
        <w:overflowPunct/>
        <w:topLinePunct w:val="0"/>
        <w:autoSpaceDE/>
        <w:autoSpaceDN/>
        <w:bidi w:val="0"/>
        <w:adjustRightInd/>
        <w:snapToGrid/>
        <w:spacing w:line="560" w:lineRule="exact"/>
        <w:ind w:left="634" w:leftChars="302"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（二）5月29日下午，应急安全与智能装备专题论坛</w:t>
      </w:r>
    </w:p>
    <w:p>
      <w:pPr>
        <w:spacing w:line="560" w:lineRule="exact"/>
        <w:ind w:left="638" w:leftChars="30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1.高速公路管养新设备及破冰除雪设备的发展和广泛应用（武汉中南公路成套设备有限责任公司</w:t>
      </w:r>
      <w:r>
        <w:rPr>
          <w:rFonts w:hint="eastAsia" w:ascii="仿宋_GB2312" w:hAnsi="仿宋_GB2312" w:eastAsia="仿宋_GB2312" w:cs="仿宋_GB2312"/>
          <w:sz w:val="32"/>
          <w:szCs w:val="32"/>
          <w:lang w:val="en-US" w:eastAsia="zh-CN"/>
        </w:rPr>
        <w:t>华东大区</w:t>
      </w:r>
      <w:r>
        <w:rPr>
          <w:rFonts w:hint="eastAsia" w:ascii="仿宋_GB2312" w:hAnsi="仿宋_GB2312" w:eastAsia="仿宋_GB2312" w:cs="仿宋_GB2312"/>
          <w:sz w:val="32"/>
          <w:szCs w:val="32"/>
        </w:rPr>
        <w:t>经理 张靖涛</w:t>
      </w:r>
      <w:r>
        <w:rPr>
          <w:rFonts w:hint="eastAsia" w:ascii="仿宋_GB2312" w:hAnsi="仿宋_GB2312" w:eastAsia="仿宋_GB2312" w:cs="仿宋_GB2312"/>
          <w:sz w:val="32"/>
          <w:szCs w:val="32"/>
          <w:lang w:val="en-US" w:eastAsia="zh-CN"/>
        </w:rPr>
        <w:t xml:space="preserve">  产品经理 宋清炜</w:t>
      </w:r>
      <w:r>
        <w:rPr>
          <w:rFonts w:hint="eastAsia" w:ascii="仿宋_GB2312" w:hAnsi="仿宋_GB2312" w:eastAsia="仿宋_GB2312" w:cs="仿宋_GB2312"/>
          <w:sz w:val="32"/>
          <w:szCs w:val="32"/>
        </w:rPr>
        <w:t>）</w:t>
      </w:r>
    </w:p>
    <w:p>
      <w:pPr>
        <w:spacing w:line="560" w:lineRule="exact"/>
        <w:ind w:left="638" w:leftChars="30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2.材料、新能源、多功能新设备在公路及高速公路领域中的应用（思诺威科技（北京）有限公司总经理 贾欣）</w:t>
      </w:r>
    </w:p>
    <w:p>
      <w:pPr>
        <w:spacing w:line="560" w:lineRule="exact"/>
        <w:ind w:left="638" w:leftChars="30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3.防撞缓冲车在高速公路中的应用（中山市易路美道路养护科技有限公司总经理 牛洪芝）</w:t>
      </w:r>
    </w:p>
    <w:p>
      <w:pPr>
        <w:spacing w:line="560" w:lineRule="exact"/>
        <w:ind w:left="638" w:leftChars="30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4.面对南方高速公路冰雪灾害的盈峰解决方案（长沙中联重科环境产业有限公司高级主任工程师 周先觉）</w:t>
      </w:r>
    </w:p>
    <w:p>
      <w:pPr>
        <w:spacing w:line="560" w:lineRule="exact"/>
        <w:ind w:left="638" w:leftChars="30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.机械发泡泡沫沥青关键技术研究与低碳应用（河南北筑沥青发泡科技有限公司总经理 李菱云）</w:t>
      </w:r>
    </w:p>
    <w:p>
      <w:pPr>
        <w:spacing w:line="560" w:lineRule="exact"/>
        <w:ind w:left="638" w:leftChars="304"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6.柳工滑移多功能养护设备在高速除雪应急中的应用（湖北翎沃机械科技有限公司总经理 刘小锋）</w:t>
      </w:r>
    </w:p>
    <w:p>
      <w:pPr>
        <w:keepNext w:val="0"/>
        <w:keepLines w:val="0"/>
        <w:pageBreakBefore w:val="0"/>
        <w:widowControl w:val="0"/>
        <w:kinsoku/>
        <w:wordWrap/>
        <w:overflowPunct/>
        <w:topLinePunct w:val="0"/>
        <w:autoSpaceDE/>
        <w:autoSpaceDN/>
        <w:bidi w:val="0"/>
        <w:adjustRightInd/>
        <w:snapToGrid/>
        <w:spacing w:line="560" w:lineRule="exact"/>
        <w:ind w:left="634" w:leftChars="302"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（三）5月30日上午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日常养护与大中修养护装备专题论坛</w:t>
      </w:r>
    </w:p>
    <w:p>
      <w:pPr>
        <w:spacing w:line="560" w:lineRule="exact"/>
        <w:ind w:left="638" w:leftChars="304"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1.高速清扫车在高等级公路上的应用优势（浙江筑马工程机械设备制造有限公司董事长 傅燕桥）</w:t>
      </w:r>
    </w:p>
    <w:p>
      <w:pPr>
        <w:spacing w:line="560" w:lineRule="exact"/>
        <w:ind w:left="638" w:leftChars="304"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2.道路养护装备的多场景及区域化适应性开发与应用（河南路太养路机械股份有限公司技术总监 李连军）</w:t>
      </w:r>
    </w:p>
    <w:p>
      <w:pPr>
        <w:spacing w:line="560" w:lineRule="exact"/>
        <w:ind w:left="638" w:leftChars="304"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3.沥青路面病害快速无损诊断与养护工法高效互动关键技术（高远路业集团副总经理 李绍森）</w:t>
      </w:r>
    </w:p>
    <w:p>
      <w:pPr>
        <w:spacing w:line="560" w:lineRule="exact"/>
        <w:ind w:left="638" w:leftChars="304"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4.高速公路养护保洁作业的革命性创新（山东东岳专用汽车制造有限公司营销总监 夏宪全）</w:t>
      </w:r>
    </w:p>
    <w:p>
      <w:pPr>
        <w:spacing w:line="560" w:lineRule="exact"/>
        <w:ind w:left="638" w:leftChars="304"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5.沥青拌合站低碳节能技术（福建南方路面机械股份有限公司技术总监 黄波来）</w:t>
      </w:r>
    </w:p>
    <w:p>
      <w:pPr>
        <w:spacing w:line="560" w:lineRule="exact"/>
        <w:ind w:left="638" w:leftChars="304"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6.RAP材料大比例添加再生技术（福建省铁拓机械股份有限公司副总经理 高国强）</w:t>
      </w:r>
    </w:p>
    <w:p>
      <w:pPr>
        <w:keepNext w:val="0"/>
        <w:keepLines w:val="0"/>
        <w:pageBreakBefore w:val="0"/>
        <w:widowControl w:val="0"/>
        <w:kinsoku/>
        <w:wordWrap/>
        <w:overflowPunct/>
        <w:topLinePunct w:val="0"/>
        <w:autoSpaceDE/>
        <w:autoSpaceDN/>
        <w:bidi w:val="0"/>
        <w:adjustRightInd/>
        <w:snapToGrid/>
        <w:spacing w:line="560" w:lineRule="exact"/>
        <w:ind w:left="634" w:leftChars="302"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（四）5月30下午，战略合作签约</w:t>
      </w:r>
      <w:r>
        <w:rPr>
          <w:rFonts w:hint="eastAsia" w:ascii="仿宋" w:hAnsi="仿宋" w:eastAsia="仿宋" w:cs="仿宋"/>
          <w:color w:val="auto"/>
          <w:sz w:val="32"/>
          <w:szCs w:val="32"/>
        </w:rPr>
        <w:t>仪式</w:t>
      </w:r>
      <w:r>
        <w:rPr>
          <w:rFonts w:hint="eastAsia" w:ascii="仿宋" w:hAnsi="仿宋" w:eastAsia="仿宋" w:cs="仿宋"/>
          <w:color w:val="auto"/>
          <w:sz w:val="32"/>
          <w:szCs w:val="32"/>
          <w:lang w:eastAsia="zh-CN"/>
        </w:rPr>
        <w:t>、</w:t>
      </w:r>
      <w:r>
        <w:rPr>
          <w:rFonts w:hint="eastAsia" w:ascii="仿宋_GB2312" w:hAnsi="仿宋_GB2312" w:eastAsia="仿宋_GB2312" w:cs="仿宋_GB2312"/>
          <w:color w:val="auto"/>
          <w:sz w:val="32"/>
          <w:szCs w:val="32"/>
        </w:rPr>
        <w:t>战略合作洽谈</w:t>
      </w:r>
      <w:r>
        <w:rPr>
          <w:rFonts w:hint="eastAsia" w:ascii="仿宋" w:hAnsi="仿宋" w:eastAsia="仿宋" w:cs="仿宋"/>
          <w:color w:val="auto"/>
          <w:sz w:val="32"/>
          <w:szCs w:val="32"/>
        </w:rPr>
        <w:t>。</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、会议组织</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指导单位</w:t>
      </w:r>
      <w:r>
        <w:rPr>
          <w:rFonts w:hint="eastAsia" w:ascii="仿宋_GB2312" w:hAnsi="仿宋_GB2312" w:eastAsia="仿宋_GB2312" w:cs="仿宋_GB2312"/>
          <w:sz w:val="32"/>
          <w:szCs w:val="32"/>
        </w:rPr>
        <w:t>：湖北省交通运输厅</w:t>
      </w:r>
    </w:p>
    <w:p>
      <w:pPr>
        <w:spacing w:line="56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湖北交通投资集团有限公司</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主办单位</w:t>
      </w:r>
      <w:r>
        <w:rPr>
          <w:rFonts w:hint="eastAsia" w:ascii="仿宋_GB2312" w:hAnsi="仿宋_GB2312" w:eastAsia="仿宋_GB2312" w:cs="仿宋_GB2312"/>
          <w:sz w:val="32"/>
          <w:szCs w:val="32"/>
        </w:rPr>
        <w:t>：湖北省公路学会</w:t>
      </w:r>
    </w:p>
    <w:p>
      <w:pPr>
        <w:spacing w:line="560" w:lineRule="exact"/>
        <w:ind w:firstLine="2240" w:firstLineChars="7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中关村中科公路养护产业技术创新联盟</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承办单位</w:t>
      </w:r>
      <w:r>
        <w:rPr>
          <w:rFonts w:hint="eastAsia" w:ascii="仿宋_GB2312" w:hAnsi="仿宋_GB2312" w:eastAsia="仿宋_GB2312" w:cs="仿宋_GB2312"/>
          <w:sz w:val="32"/>
          <w:szCs w:val="32"/>
        </w:rPr>
        <w:t>：湖北交投高速公路运营集团有限公司</w:t>
      </w:r>
    </w:p>
    <w:p>
      <w:pPr>
        <w:spacing w:line="56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湖北省高速公路实业开发有限公司</w:t>
      </w:r>
    </w:p>
    <w:p>
      <w:pPr>
        <w:spacing w:line="56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湖北省公路学会养护与管理专业委员会</w:t>
      </w:r>
    </w:p>
    <w:p>
      <w:pPr>
        <w:spacing w:line="4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会务单位</w:t>
      </w:r>
      <w:r>
        <w:rPr>
          <w:rFonts w:hint="eastAsia" w:ascii="仿宋_GB2312" w:hAnsi="仿宋_GB2312" w:eastAsia="仿宋_GB2312" w:cs="仿宋_GB2312"/>
          <w:sz w:val="32"/>
          <w:szCs w:val="32"/>
        </w:rPr>
        <w:t>：湖北楚道国际旅行社有限公司</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、参会单位</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1.行业</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部门</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kern w:val="2"/>
          <w:sz w:val="32"/>
          <w:szCs w:val="32"/>
          <w:lang w:val="en-US" w:eastAsia="zh-CN"/>
        </w:rPr>
        <w:t>湖北省应急管理厅、</w:t>
      </w:r>
      <w:r>
        <w:rPr>
          <w:rFonts w:hint="eastAsia" w:ascii="仿宋_GB2312" w:hAnsi="仿宋_GB2312" w:eastAsia="仿宋_GB2312" w:cs="仿宋_GB2312"/>
          <w:sz w:val="32"/>
          <w:szCs w:val="32"/>
        </w:rPr>
        <w:t>湖北省公路事业发展中心、湖北省交通运输综合行政执法局、湖北省</w:t>
      </w:r>
      <w:r>
        <w:rPr>
          <w:rFonts w:hint="eastAsia" w:ascii="仿宋_GB2312" w:hAnsi="仿宋_GB2312" w:eastAsia="仿宋_GB2312" w:cs="仿宋_GB2312"/>
          <w:color w:val="auto"/>
          <w:sz w:val="32"/>
          <w:szCs w:val="32"/>
        </w:rPr>
        <w:t>交通运输厅工程</w:t>
      </w:r>
      <w:r>
        <w:rPr>
          <w:rFonts w:hint="eastAsia" w:ascii="仿宋_GB2312" w:hAnsi="仿宋_GB2312" w:eastAsia="仿宋_GB2312" w:cs="仿宋_GB2312"/>
          <w:color w:val="auto"/>
          <w:sz w:val="32"/>
          <w:szCs w:val="32"/>
          <w:lang w:val="en-US" w:eastAsia="zh-CN"/>
        </w:rPr>
        <w:t>事务中心</w:t>
      </w:r>
      <w:r>
        <w:rPr>
          <w:rFonts w:hint="eastAsia" w:ascii="仿宋_GB2312" w:hAnsi="仿宋_GB2312" w:eastAsia="仿宋_GB2312" w:cs="仿宋_GB2312"/>
          <w:color w:val="auto"/>
          <w:sz w:val="32"/>
          <w:szCs w:val="32"/>
        </w:rPr>
        <w:t>、湖北省各市州交通管</w:t>
      </w:r>
      <w:r>
        <w:rPr>
          <w:rFonts w:hint="eastAsia" w:ascii="仿宋_GB2312" w:hAnsi="仿宋_GB2312" w:eastAsia="仿宋_GB2312" w:cs="仿宋_GB2312"/>
          <w:color w:val="auto"/>
          <w:sz w:val="32"/>
          <w:szCs w:val="32"/>
          <w:lang w:val="en-US" w:eastAsia="zh-CN"/>
        </w:rPr>
        <w:t>理</w:t>
      </w:r>
      <w:r>
        <w:rPr>
          <w:rFonts w:hint="eastAsia" w:ascii="仿宋_GB2312" w:hAnsi="仿宋_GB2312" w:eastAsia="仿宋_GB2312" w:cs="仿宋_GB2312"/>
          <w:color w:val="auto"/>
          <w:sz w:val="32"/>
          <w:szCs w:val="32"/>
        </w:rPr>
        <w:t>部门等。</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2.行业</w:t>
      </w:r>
      <w:r>
        <w:rPr>
          <w:rFonts w:hint="eastAsia" w:ascii="仿宋_GB2312" w:hAnsi="仿宋_GB2312" w:eastAsia="仿宋_GB2312" w:cs="仿宋_GB2312"/>
          <w:sz w:val="32"/>
          <w:szCs w:val="32"/>
          <w:lang w:val="en-US" w:eastAsia="zh-CN"/>
        </w:rPr>
        <w:t>学会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协会</w:t>
      </w:r>
    </w:p>
    <w:p>
      <w:pPr>
        <w:spacing w:line="560" w:lineRule="exact"/>
        <w:ind w:firstLine="640" w:firstLineChars="200"/>
        <w:rPr>
          <w:rFonts w:hint="default"/>
          <w:lang w:val="en-US" w:eastAsia="zh-CN"/>
        </w:rPr>
      </w:pPr>
      <w:r>
        <w:rPr>
          <w:rFonts w:hint="eastAsia" w:ascii="仿宋_GB2312" w:hAnsi="仿宋_GB2312" w:eastAsia="仿宋_GB2312" w:cs="仿宋_GB2312"/>
          <w:sz w:val="32"/>
          <w:szCs w:val="32"/>
        </w:rPr>
        <w:t>湖北省</w:t>
      </w:r>
      <w:r>
        <w:rPr>
          <w:rFonts w:hint="default" w:ascii="仿宋_GB2312" w:hAnsi="仿宋_GB2312" w:eastAsia="仿宋_GB2312" w:cs="仿宋_GB2312"/>
          <w:sz w:val="32"/>
          <w:szCs w:val="32"/>
        </w:rPr>
        <w:t>应急救援协会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湖北省公路学会</w:t>
      </w:r>
      <w:r>
        <w:rPr>
          <w:rFonts w:hint="eastAsia" w:ascii="仿宋_GB2312" w:hAnsi="仿宋_GB2312" w:eastAsia="仿宋_GB2312" w:cs="仿宋_GB2312"/>
          <w:sz w:val="32"/>
          <w:szCs w:val="32"/>
          <w:lang w:val="en-US" w:eastAsia="zh-CN"/>
        </w:rPr>
        <w:t>交通装备专业委员会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各地</w:t>
      </w:r>
      <w:r>
        <w:rPr>
          <w:rFonts w:hint="eastAsia" w:ascii="仿宋_GB2312" w:hAnsi="仿宋_GB2312" w:eastAsia="仿宋_GB2312" w:cs="仿宋_GB2312"/>
          <w:sz w:val="32"/>
          <w:szCs w:val="32"/>
        </w:rPr>
        <w:t>交通企业</w:t>
      </w:r>
    </w:p>
    <w:p>
      <w:pPr>
        <w:spacing w:line="560" w:lineRule="exact"/>
        <w:ind w:firstLine="640" w:firstLineChars="200"/>
        <w:rPr>
          <w:rFonts w:hint="eastAsia"/>
        </w:rPr>
      </w:pPr>
      <w:r>
        <w:rPr>
          <w:rFonts w:hint="eastAsia" w:ascii="仿宋_GB2312" w:hAnsi="仿宋_GB2312" w:eastAsia="仿宋_GB2312" w:cs="仿宋_GB2312"/>
          <w:sz w:val="32"/>
          <w:szCs w:val="32"/>
        </w:rPr>
        <w:t>湖北交投建设集团有限公司、中南勘察设计院集团有限公司、湖北省交通规划设计院股份有限公司、湖北交投智能检测股份有限公司、湖北交投高速公路发展有限公司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江西省交通工程集团有限公司海通公司、湖南高速养护工程有限公司、安徽交控工程集团有限公司、河南交投交通建设集团有限公司、六安市交通公路实业有限公司</w:t>
      </w:r>
      <w:r>
        <w:rPr>
          <w:rFonts w:hint="eastAsia" w:ascii="仿宋_GB2312" w:hAnsi="仿宋_GB2312" w:eastAsia="仿宋_GB2312" w:cs="仿宋_GB2312"/>
          <w:sz w:val="32"/>
          <w:szCs w:val="32"/>
          <w:lang w:val="en-US" w:eastAsia="zh-CN"/>
        </w:rPr>
        <w:t>等相关单位</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参展</w:t>
      </w:r>
      <w:r>
        <w:rPr>
          <w:rFonts w:hint="eastAsia" w:ascii="仿宋_GB2312" w:hAnsi="仿宋_GB2312" w:eastAsia="仿宋_GB2312" w:cs="仿宋_GB2312"/>
          <w:sz w:val="32"/>
          <w:szCs w:val="32"/>
          <w:lang w:val="en-US" w:eastAsia="zh-CN"/>
        </w:rPr>
        <w:t>单位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三一重工股份有限公司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徐工集团工程机械股份有限公司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思诺威科技（北京）有限公司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长沙中联重科环境产业有限公司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武汉中南公路成套设备有限责任公司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浙江筑马工程机械设备制造有限公司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河南路太养路机械股份有限公司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中山市易路美道路养护科技股份有限公司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高远路业集团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山东东岳专用汽车制造有限公司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福建南方路面机械股份有限公司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福建省铁拓机械股份有限公司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武汉楚冀行机械有限公司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河北新大地机电制造有限公司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武汉欣希野机械有限公司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河南北筑沥青发泡科技有限公司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湖北翎沃机械科技有限公司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武汉金路得科技有限公司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合肥市华阳工程机械有限公司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天途路业集团有限公司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浙江美通筑路机械股份有限公司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湖北建江长通智能科技有限公司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武汉健邦和君工程机械有限公司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沈阳德恒装备股份有限公司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湖北维特根机械有限公司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湖北宜威科技有限公司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徐州市长泰养护设施有限公司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法亚（中国）机械商贸有限公司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（持续招商中......）</w:t>
      </w:r>
    </w:p>
    <w:p>
      <w:pPr>
        <w:widowControl/>
        <w:shd w:val="clear" w:color="auto" w:fill="FFFFFF"/>
        <w:ind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.支持媒体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湖北卫视、湖北日报、荆楚网、新华网（长江云直播）、中国交通广播、湖北省政府网、极目新闻、中国网、抖音平台、今日头条等。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.高等院校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长安大学、武汉理工大学、长沙理工大学、武汉科技大学等。</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、相关费用</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本次会议</w:t>
      </w:r>
      <w:r>
        <w:rPr>
          <w:rFonts w:hint="eastAsia" w:ascii="仿宋_GB2312" w:hAnsi="仿宋_GB2312" w:eastAsia="仿宋_GB2312" w:cs="仿宋_GB2312"/>
          <w:sz w:val="32"/>
          <w:szCs w:val="32"/>
        </w:rPr>
        <w:t>参会人员免费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参展企业根据展位面积交纳展位费，详情请联系会务单位。食宿由大会统一安排，费用自理。</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、报名及联系方式</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会议咨询：陶  雄</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color w:val="FF0000"/>
          <w:sz w:val="32"/>
          <w:szCs w:val="32"/>
        </w:rPr>
        <w:t xml:space="preserve">  </w:t>
      </w:r>
      <w:r>
        <w:rPr>
          <w:rFonts w:hint="eastAsia" w:ascii="仿宋_GB2312" w:hAnsi="仿宋_GB2312" w:eastAsia="仿宋_GB2312" w:cs="仿宋_GB2312"/>
          <w:sz w:val="32"/>
          <w:szCs w:val="32"/>
        </w:rPr>
        <w:t>联系电话（微信）：15802700142</w:t>
      </w:r>
    </w:p>
    <w:p>
      <w:pPr>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参会报名：王  晶   联系电话（微信）：18502756213</w:t>
      </w:r>
    </w:p>
    <w:p>
      <w:pPr>
        <w:spacing w:line="480" w:lineRule="exact"/>
        <w:ind w:firstLine="3840" w:firstLineChars="1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邮箱:</w:t>
      </w:r>
      <w:r>
        <w:fldChar w:fldCharType="begin"/>
      </w:r>
      <w:r>
        <w:instrText xml:space="preserve"> HYPERLINK "mailto:435200266@qq.com" </w:instrText>
      </w:r>
      <w:r>
        <w:fldChar w:fldCharType="separate"/>
      </w:r>
      <w:r>
        <w:rPr>
          <w:rFonts w:hint="eastAsia" w:ascii="仿宋_GB2312" w:hAnsi="仿宋_GB2312" w:eastAsia="仿宋_GB2312" w:cs="仿宋_GB2312"/>
          <w:bCs/>
          <w:sz w:val="32"/>
          <w:szCs w:val="32"/>
        </w:rPr>
        <w:t>435200266@qq.com</w:t>
      </w:r>
      <w:r>
        <w:rPr>
          <w:rFonts w:hint="eastAsia" w:ascii="仿宋_GB2312" w:hAnsi="仿宋_GB2312" w:eastAsia="仿宋_GB2312" w:cs="仿宋_GB2312"/>
          <w:bCs/>
          <w:sz w:val="32"/>
          <w:szCs w:val="32"/>
        </w:rPr>
        <w:fldChar w:fldCharType="end"/>
      </w:r>
    </w:p>
    <w:p>
      <w:pPr>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参展报名：谈乾昱   联系电话（微信）：15897912710</w:t>
      </w:r>
    </w:p>
    <w:p>
      <w:pPr>
        <w:spacing w:line="480" w:lineRule="exact"/>
        <w:ind w:firstLine="3840" w:firstLineChars="1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邮箱:454223612@qq.com</w:t>
      </w:r>
    </w:p>
    <w:p>
      <w:pPr>
        <w:rPr>
          <w:rFonts w:ascii="仿宋_GB2312" w:hAnsi="仿宋_GB2312" w:eastAsia="仿宋_GB2312" w:cs="仿宋_GB2312"/>
          <w:sz w:val="32"/>
          <w:szCs w:val="32"/>
        </w:rPr>
      </w:pPr>
      <w:bookmarkStart w:id="0" w:name="_GoBack"/>
      <w:bookmarkEnd w:id="0"/>
    </w:p>
    <w:p>
      <w:pPr>
        <w:pStyle w:val="5"/>
      </w:pPr>
    </w:p>
    <w:p>
      <w:pPr>
        <w:wordWrap w:val="0"/>
        <w:spacing w:line="480" w:lineRule="exact"/>
        <w:ind w:firstLine="640" w:firstLineChars="2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湖北省公路学会 </w:t>
      </w:r>
    </w:p>
    <w:p>
      <w:pPr>
        <w:spacing w:line="480" w:lineRule="exact"/>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2024年5月17日</w:t>
      </w:r>
    </w:p>
    <w:p>
      <w:r>
        <w:br w:type="page"/>
      </w:r>
    </w:p>
    <w:tbl>
      <w:tblPr>
        <w:tblStyle w:val="6"/>
        <w:tblW w:w="10414" w:type="dxa"/>
        <w:jc w:val="center"/>
        <w:tblLayout w:type="fixed"/>
        <w:tblCellMar>
          <w:top w:w="0" w:type="dxa"/>
          <w:left w:w="108" w:type="dxa"/>
          <w:bottom w:w="0" w:type="dxa"/>
          <w:right w:w="108" w:type="dxa"/>
        </w:tblCellMar>
      </w:tblPr>
      <w:tblGrid>
        <w:gridCol w:w="2024"/>
        <w:gridCol w:w="1874"/>
        <w:gridCol w:w="1226"/>
        <w:gridCol w:w="2111"/>
        <w:gridCol w:w="1157"/>
        <w:gridCol w:w="2022"/>
      </w:tblGrid>
      <w:tr>
        <w:tblPrEx>
          <w:tblCellMar>
            <w:top w:w="0" w:type="dxa"/>
            <w:left w:w="108" w:type="dxa"/>
            <w:bottom w:w="0" w:type="dxa"/>
            <w:right w:w="108" w:type="dxa"/>
          </w:tblCellMar>
        </w:tblPrEx>
        <w:trPr>
          <w:trHeight w:val="1124" w:hRule="atLeast"/>
          <w:jc w:val="center"/>
        </w:trPr>
        <w:tc>
          <w:tcPr>
            <w:tcW w:w="104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09" w:rightChars="-52"/>
              <w:jc w:val="center"/>
              <w:textAlignment w:val="center"/>
              <w:rPr>
                <w:rFonts w:ascii="宋体" w:hAnsi="宋体" w:cs="宋体"/>
                <w:b/>
                <w:bCs/>
                <w:color w:val="000000"/>
                <w:sz w:val="24"/>
              </w:rPr>
            </w:pPr>
            <w:r>
              <w:rPr>
                <w:rFonts w:hint="eastAsia" w:ascii="宋体" w:hAnsi="宋体" w:cs="宋体"/>
                <w:b/>
                <w:bCs/>
                <w:color w:val="000000"/>
                <w:kern w:val="0"/>
                <w:sz w:val="32"/>
                <w:szCs w:val="32"/>
                <w:lang w:bidi="ar"/>
              </w:rPr>
              <w:t>第一届公路养护装备及智能安全设施展示与技术交流会</w:t>
            </w:r>
            <w:r>
              <w:rPr>
                <w:rFonts w:hint="eastAsia" w:ascii="宋体" w:hAnsi="宋体" w:cs="宋体"/>
                <w:b/>
                <w:bCs/>
                <w:color w:val="000000"/>
                <w:kern w:val="0"/>
                <w:sz w:val="32"/>
                <w:szCs w:val="32"/>
                <w:lang w:bidi="ar"/>
              </w:rPr>
              <w:br w:type="textWrapping"/>
            </w:r>
            <w:r>
              <w:rPr>
                <w:rFonts w:hint="eastAsia" w:ascii="宋体" w:hAnsi="宋体" w:cs="宋体"/>
                <w:b/>
                <w:bCs/>
                <w:color w:val="000000"/>
                <w:kern w:val="0"/>
                <w:sz w:val="32"/>
                <w:szCs w:val="32"/>
                <w:lang w:bidi="ar"/>
              </w:rPr>
              <w:t>参会回执表</w:t>
            </w:r>
          </w:p>
        </w:tc>
      </w:tr>
      <w:tr>
        <w:tblPrEx>
          <w:tblCellMar>
            <w:top w:w="0" w:type="dxa"/>
            <w:left w:w="108" w:type="dxa"/>
            <w:bottom w:w="0" w:type="dxa"/>
            <w:right w:w="108" w:type="dxa"/>
          </w:tblCellMar>
        </w:tblPrEx>
        <w:trPr>
          <w:trHeight w:val="814" w:hRule="atLeast"/>
          <w:jc w:val="center"/>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单位名称</w:t>
            </w:r>
          </w:p>
        </w:tc>
        <w:tc>
          <w:tcPr>
            <w:tcW w:w="83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892" w:hRule="atLeast"/>
          <w:jc w:val="center"/>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联系人姓名</w:t>
            </w:r>
          </w:p>
        </w:tc>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性别</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职务</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842" w:hRule="atLeast"/>
          <w:jc w:val="center"/>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联系人及电话</w:t>
            </w:r>
          </w:p>
        </w:tc>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随行人数</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就餐人数</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844" w:hRule="atLeast"/>
          <w:jc w:val="center"/>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住宿要求</w:t>
            </w:r>
          </w:p>
        </w:tc>
        <w:tc>
          <w:tcPr>
            <w:tcW w:w="83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lang w:bidi="ar"/>
              </w:rPr>
              <w:t>□是          □否</w:t>
            </w:r>
          </w:p>
        </w:tc>
      </w:tr>
      <w:tr>
        <w:tblPrEx>
          <w:tblCellMar>
            <w:top w:w="0" w:type="dxa"/>
            <w:left w:w="108" w:type="dxa"/>
            <w:bottom w:w="0" w:type="dxa"/>
            <w:right w:w="108" w:type="dxa"/>
          </w:tblCellMar>
        </w:tblPrEx>
        <w:trPr>
          <w:trHeight w:val="750" w:hRule="atLeast"/>
          <w:jc w:val="center"/>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是否需要展位</w:t>
            </w:r>
          </w:p>
        </w:tc>
        <w:tc>
          <w:tcPr>
            <w:tcW w:w="83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 xml:space="preserve">□ </w:t>
            </w: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w:t>
            </w:r>
            <w:r>
              <w:rPr>
                <w:rFonts w:hint="eastAsia" w:ascii="宋体" w:hAnsi="宋体" w:cs="宋体"/>
                <w:color w:val="000000"/>
                <w:kern w:val="0"/>
                <w:sz w:val="24"/>
                <w:lang w:val="en-US" w:eastAsia="zh-CN" w:bidi="ar"/>
              </w:rPr>
              <w:t xml:space="preserve">3          </w:t>
            </w:r>
            <w:r>
              <w:rPr>
                <w:rFonts w:hint="eastAsia" w:ascii="宋体" w:hAnsi="宋体" w:cs="宋体"/>
                <w:color w:val="000000"/>
                <w:kern w:val="0"/>
                <w:sz w:val="24"/>
                <w:lang w:bidi="ar"/>
              </w:rPr>
              <w:t>□</w:t>
            </w: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lang w:bidi="ar"/>
              </w:rPr>
              <w:t xml:space="preserve">3*6   </w:t>
            </w: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lang w:bidi="ar"/>
              </w:rPr>
              <w:t xml:space="preserve"> </w:t>
            </w: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lang w:bidi="ar"/>
              </w:rPr>
              <w:t xml:space="preserve">   □ 4*10      </w:t>
            </w: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lang w:bidi="ar"/>
              </w:rPr>
              <w:t xml:space="preserve">    □ 6*10                     □ </w:t>
            </w:r>
            <w:r>
              <w:rPr>
                <w:rFonts w:hint="eastAsia" w:ascii="宋体" w:hAnsi="宋体" w:cs="宋体"/>
                <w:color w:val="000000"/>
                <w:kern w:val="0"/>
                <w:sz w:val="24"/>
                <w:lang w:val="en-US" w:eastAsia="zh-CN" w:bidi="ar"/>
              </w:rPr>
              <w:t>其他</w:t>
            </w:r>
          </w:p>
        </w:tc>
      </w:tr>
      <w:tr>
        <w:tblPrEx>
          <w:tblCellMar>
            <w:top w:w="0" w:type="dxa"/>
            <w:left w:w="108" w:type="dxa"/>
            <w:bottom w:w="0" w:type="dxa"/>
            <w:right w:w="108" w:type="dxa"/>
          </w:tblCellMar>
        </w:tblPrEx>
        <w:trPr>
          <w:trHeight w:val="720" w:hRule="atLeast"/>
          <w:jc w:val="center"/>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住宿房间</w:t>
            </w:r>
          </w:p>
        </w:tc>
        <w:tc>
          <w:tcPr>
            <w:tcW w:w="83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单间                 □ 标间                □ 不住宿</w:t>
            </w:r>
          </w:p>
        </w:tc>
      </w:tr>
      <w:tr>
        <w:tblPrEx>
          <w:tblCellMar>
            <w:top w:w="0" w:type="dxa"/>
            <w:left w:w="108" w:type="dxa"/>
            <w:bottom w:w="0" w:type="dxa"/>
            <w:right w:w="108" w:type="dxa"/>
          </w:tblCellMar>
        </w:tblPrEx>
        <w:trPr>
          <w:trHeight w:val="1305" w:hRule="atLeast"/>
          <w:jc w:val="center"/>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4"/>
                <w:lang w:bidi="ar"/>
              </w:rPr>
              <w:t>住宿人员姓名及性别</w:t>
            </w:r>
          </w:p>
        </w:tc>
        <w:tc>
          <w:tcPr>
            <w:tcW w:w="83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1680" w:firstLineChars="800"/>
              <w:jc w:val="left"/>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615" w:hRule="atLeast"/>
          <w:jc w:val="center"/>
        </w:trPr>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是否开票</w:t>
            </w:r>
          </w:p>
        </w:tc>
        <w:tc>
          <w:tcPr>
            <w:tcW w:w="83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1680" w:firstLineChars="800"/>
              <w:jc w:val="left"/>
              <w:textAlignment w:val="center"/>
              <w:rPr>
                <w:rFonts w:ascii="宋体" w:hAnsi="宋体" w:cs="宋体"/>
                <w:color w:val="000000"/>
                <w:szCs w:val="21"/>
              </w:rPr>
            </w:pPr>
            <w:r>
              <w:rPr>
                <w:rFonts w:hint="eastAsia" w:ascii="宋体" w:hAnsi="宋体" w:cs="宋体"/>
                <w:color w:val="000000"/>
                <w:kern w:val="0"/>
                <w:szCs w:val="21"/>
                <w:lang w:bidi="ar"/>
              </w:rPr>
              <w:t>□ 普票                 □ 专票                □ 不开票</w:t>
            </w:r>
          </w:p>
        </w:tc>
      </w:tr>
      <w:tr>
        <w:tblPrEx>
          <w:tblCellMar>
            <w:top w:w="0" w:type="dxa"/>
            <w:left w:w="108" w:type="dxa"/>
            <w:bottom w:w="0" w:type="dxa"/>
            <w:right w:w="108" w:type="dxa"/>
          </w:tblCellMar>
        </w:tblPrEx>
        <w:trPr>
          <w:trHeight w:val="700" w:hRule="atLeast"/>
          <w:jc w:val="center"/>
        </w:trPr>
        <w:tc>
          <w:tcPr>
            <w:tcW w:w="104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增值税发票开票信息</w:t>
            </w:r>
          </w:p>
        </w:tc>
      </w:tr>
      <w:tr>
        <w:tblPrEx>
          <w:tblCellMar>
            <w:top w:w="0" w:type="dxa"/>
            <w:left w:w="108" w:type="dxa"/>
            <w:bottom w:w="0" w:type="dxa"/>
            <w:right w:w="108" w:type="dxa"/>
          </w:tblCellMar>
        </w:tblPrEx>
        <w:trPr>
          <w:trHeight w:val="862" w:hRule="atLeast"/>
          <w:jc w:val="center"/>
        </w:trPr>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单位名称（发票名称）</w:t>
            </w:r>
          </w:p>
        </w:tc>
        <w:tc>
          <w:tcPr>
            <w:tcW w:w="3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社会信用统一代码</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792" w:hRule="atLeast"/>
          <w:jc w:val="center"/>
        </w:trPr>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单位地址及电话</w:t>
            </w:r>
          </w:p>
        </w:tc>
        <w:tc>
          <w:tcPr>
            <w:tcW w:w="3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开户行名称及账号</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784" w:hRule="atLeast"/>
          <w:jc w:val="center"/>
        </w:trPr>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电子发票</w:t>
            </w:r>
            <w:r>
              <w:rPr>
                <w:color w:val="000000"/>
                <w:kern w:val="0"/>
                <w:szCs w:val="21"/>
                <w:lang w:bidi="ar"/>
              </w:rPr>
              <w:t>qq</w:t>
            </w:r>
            <w:r>
              <w:rPr>
                <w:rFonts w:hint="eastAsia" w:ascii="宋体" w:hAnsi="宋体" w:cs="宋体"/>
                <w:color w:val="000000"/>
                <w:kern w:val="0"/>
                <w:szCs w:val="21"/>
                <w:lang w:bidi="ar"/>
              </w:rPr>
              <w:t>邮箱、电话</w:t>
            </w:r>
          </w:p>
        </w:tc>
        <w:tc>
          <w:tcPr>
            <w:tcW w:w="3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@qq.com </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邮寄地址</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855" w:hRule="atLeast"/>
          <w:jc w:val="center"/>
        </w:trPr>
        <w:tc>
          <w:tcPr>
            <w:tcW w:w="38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开票备注（如有特别要求可备注说明）</w:t>
            </w:r>
          </w:p>
        </w:tc>
        <w:tc>
          <w:tcPr>
            <w:tcW w:w="65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bl>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0DCF20-75B2-475C-9202-7464A6DB03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49C2667-7B08-456B-84FC-AF0B4CEA73C4}"/>
  </w:font>
  <w:font w:name="华文仿宋">
    <w:panose1 w:val="02010600040101010101"/>
    <w:charset w:val="86"/>
    <w:family w:val="auto"/>
    <w:pitch w:val="default"/>
    <w:sig w:usb0="00000287" w:usb1="080F0000" w:usb2="00000000" w:usb3="00000000" w:csb0="0004009F" w:csb1="DFD70000"/>
    <w:embedRegular r:id="rId3" w:fontKey="{9D59D14F-7DB7-4763-B1CB-AB061C34E414}"/>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562CBAF0-2F8E-4E08-B558-A2D05702CF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1750">
                        <a:noFill/>
                      </a:ln>
                    </wps:spPr>
                    <wps:txbx>
                      <w:txbxContent>
                        <w:p>
                          <w:pPr>
                            <w:pStyle w:val="3"/>
                            <w:rPr>
                              <w:rStyle w:val="9"/>
                              <w:sz w:val="24"/>
                              <w:szCs w:val="18"/>
                            </w:rPr>
                          </w:pPr>
                          <w:r>
                            <w:rPr>
                              <w:rStyle w:val="9"/>
                              <w:rFonts w:hint="eastAsia"/>
                              <w:sz w:val="24"/>
                              <w:szCs w:val="18"/>
                            </w:rPr>
                            <w:fldChar w:fldCharType="begin"/>
                          </w:r>
                          <w:r>
                            <w:rPr>
                              <w:rStyle w:val="9"/>
                              <w:rFonts w:hint="eastAsia"/>
                              <w:sz w:val="24"/>
                              <w:szCs w:val="18"/>
                            </w:rPr>
                            <w:instrText xml:space="preserve"> PAGE  \* MERGEFORMAT </w:instrText>
                          </w:r>
                          <w:r>
                            <w:rPr>
                              <w:rStyle w:val="9"/>
                              <w:rFonts w:hint="eastAsia"/>
                              <w:sz w:val="24"/>
                              <w:szCs w:val="18"/>
                            </w:rPr>
                            <w:fldChar w:fldCharType="separate"/>
                          </w:r>
                          <w:r>
                            <w:rPr>
                              <w:rStyle w:val="9"/>
                              <w:rFonts w:hint="eastAsia"/>
                              <w:sz w:val="24"/>
                              <w:szCs w:val="18"/>
                            </w:rPr>
                            <w:t>- 3 -</w:t>
                          </w:r>
                          <w:r>
                            <w:rPr>
                              <w:rStyle w:val="9"/>
                              <w:rFonts w:hint="eastAsia"/>
                              <w:sz w:val="24"/>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UjXEU0gAAAAUBAAAPAAAAAAAAAAEAIAAAACIAAABkcnMvZG93bnJl&#10;di54bWxQSwECFAAUAAAACACHTuJA9l5mzMoBAACXAwAADgAAAAAAAAABACAAAAAhAQAAZHJzL2Uy&#10;b0RvYy54bWxQSwUGAAAAAAYABgBZAQAAXQUAAAAA&#10;">
              <v:fill on="f" focussize="0,0"/>
              <v:stroke on="f" weight="2.5pt"/>
              <v:imagedata o:title=""/>
              <o:lock v:ext="edit" aspectratio="f"/>
              <v:textbox inset="0mm,0mm,0mm,0mm" style="mso-fit-shape-to-text:t;">
                <w:txbxContent>
                  <w:p>
                    <w:pPr>
                      <w:pStyle w:val="3"/>
                      <w:rPr>
                        <w:rStyle w:val="9"/>
                        <w:sz w:val="24"/>
                        <w:szCs w:val="18"/>
                      </w:rPr>
                    </w:pPr>
                    <w:r>
                      <w:rPr>
                        <w:rStyle w:val="9"/>
                        <w:rFonts w:hint="eastAsia"/>
                        <w:sz w:val="24"/>
                        <w:szCs w:val="18"/>
                      </w:rPr>
                      <w:fldChar w:fldCharType="begin"/>
                    </w:r>
                    <w:r>
                      <w:rPr>
                        <w:rStyle w:val="9"/>
                        <w:rFonts w:hint="eastAsia"/>
                        <w:sz w:val="24"/>
                        <w:szCs w:val="18"/>
                      </w:rPr>
                      <w:instrText xml:space="preserve"> PAGE  \* MERGEFORMAT </w:instrText>
                    </w:r>
                    <w:r>
                      <w:rPr>
                        <w:rStyle w:val="9"/>
                        <w:rFonts w:hint="eastAsia"/>
                        <w:sz w:val="24"/>
                        <w:szCs w:val="18"/>
                      </w:rPr>
                      <w:fldChar w:fldCharType="separate"/>
                    </w:r>
                    <w:r>
                      <w:rPr>
                        <w:rStyle w:val="9"/>
                        <w:rFonts w:hint="eastAsia"/>
                        <w:sz w:val="24"/>
                        <w:szCs w:val="18"/>
                      </w:rPr>
                      <w:t>- 3 -</w:t>
                    </w:r>
                    <w:r>
                      <w:rPr>
                        <w:rStyle w:val="9"/>
                        <w:rFonts w:hint="eastAsia"/>
                        <w:sz w:val="24"/>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MDc1NDFlNTc1OTkwYWYzZmVmNzUxMzMyNzUyNDcifQ=="/>
    <w:docVar w:name="KSO_WPS_MARK_KEY" w:val="33f12d17-f36e-4d2c-9341-9252b1720db0"/>
  </w:docVars>
  <w:rsids>
    <w:rsidRoot w:val="49144DD1"/>
    <w:rsid w:val="00070586"/>
    <w:rsid w:val="00080BFF"/>
    <w:rsid w:val="000B3CAF"/>
    <w:rsid w:val="000C07F2"/>
    <w:rsid w:val="0010767E"/>
    <w:rsid w:val="00122344"/>
    <w:rsid w:val="0012714A"/>
    <w:rsid w:val="001354FA"/>
    <w:rsid w:val="001D0B08"/>
    <w:rsid w:val="001D1F0E"/>
    <w:rsid w:val="001F6D8B"/>
    <w:rsid w:val="0021179E"/>
    <w:rsid w:val="00213F20"/>
    <w:rsid w:val="0022177E"/>
    <w:rsid w:val="002501C9"/>
    <w:rsid w:val="00251DC7"/>
    <w:rsid w:val="00275C9D"/>
    <w:rsid w:val="002B1811"/>
    <w:rsid w:val="002E3B41"/>
    <w:rsid w:val="002E4A63"/>
    <w:rsid w:val="002F4DA1"/>
    <w:rsid w:val="00317CB7"/>
    <w:rsid w:val="00320B55"/>
    <w:rsid w:val="00322FF6"/>
    <w:rsid w:val="0034066E"/>
    <w:rsid w:val="00345346"/>
    <w:rsid w:val="00345445"/>
    <w:rsid w:val="003577A2"/>
    <w:rsid w:val="00364C64"/>
    <w:rsid w:val="00387863"/>
    <w:rsid w:val="00396030"/>
    <w:rsid w:val="003A4FBD"/>
    <w:rsid w:val="00413CE5"/>
    <w:rsid w:val="00417F6F"/>
    <w:rsid w:val="004530BD"/>
    <w:rsid w:val="004742F3"/>
    <w:rsid w:val="004B0799"/>
    <w:rsid w:val="004C2B77"/>
    <w:rsid w:val="004C50FD"/>
    <w:rsid w:val="004F06E8"/>
    <w:rsid w:val="004F2AE0"/>
    <w:rsid w:val="004F7788"/>
    <w:rsid w:val="00513E36"/>
    <w:rsid w:val="00517CF8"/>
    <w:rsid w:val="00534954"/>
    <w:rsid w:val="005478AA"/>
    <w:rsid w:val="005517D9"/>
    <w:rsid w:val="005630EA"/>
    <w:rsid w:val="005B4643"/>
    <w:rsid w:val="005C5278"/>
    <w:rsid w:val="005E2EF1"/>
    <w:rsid w:val="005F1332"/>
    <w:rsid w:val="005F5F2B"/>
    <w:rsid w:val="006075D2"/>
    <w:rsid w:val="00613FDF"/>
    <w:rsid w:val="00624A1E"/>
    <w:rsid w:val="00632110"/>
    <w:rsid w:val="00645A04"/>
    <w:rsid w:val="00685D5D"/>
    <w:rsid w:val="00690983"/>
    <w:rsid w:val="006910C7"/>
    <w:rsid w:val="006C7050"/>
    <w:rsid w:val="006E139B"/>
    <w:rsid w:val="007013C2"/>
    <w:rsid w:val="007043E0"/>
    <w:rsid w:val="00710DE0"/>
    <w:rsid w:val="00720F70"/>
    <w:rsid w:val="0073206B"/>
    <w:rsid w:val="00733043"/>
    <w:rsid w:val="00755DF0"/>
    <w:rsid w:val="007853D8"/>
    <w:rsid w:val="007C0A73"/>
    <w:rsid w:val="007D365B"/>
    <w:rsid w:val="007E5CAC"/>
    <w:rsid w:val="00805C8C"/>
    <w:rsid w:val="00820D79"/>
    <w:rsid w:val="0082101D"/>
    <w:rsid w:val="00822652"/>
    <w:rsid w:val="008620DD"/>
    <w:rsid w:val="00883A1E"/>
    <w:rsid w:val="00886C6A"/>
    <w:rsid w:val="008B5A34"/>
    <w:rsid w:val="008E031E"/>
    <w:rsid w:val="008E4FD0"/>
    <w:rsid w:val="00955AD0"/>
    <w:rsid w:val="00966C14"/>
    <w:rsid w:val="00980D2F"/>
    <w:rsid w:val="009B552D"/>
    <w:rsid w:val="009D0A52"/>
    <w:rsid w:val="009D38EC"/>
    <w:rsid w:val="009D4FB8"/>
    <w:rsid w:val="00A11A61"/>
    <w:rsid w:val="00A271DB"/>
    <w:rsid w:val="00A50FAA"/>
    <w:rsid w:val="00A92D99"/>
    <w:rsid w:val="00AB0AAB"/>
    <w:rsid w:val="00AC65AB"/>
    <w:rsid w:val="00AF49AB"/>
    <w:rsid w:val="00B15D6B"/>
    <w:rsid w:val="00B34284"/>
    <w:rsid w:val="00B37AED"/>
    <w:rsid w:val="00B50031"/>
    <w:rsid w:val="00B52018"/>
    <w:rsid w:val="00BB21D0"/>
    <w:rsid w:val="00BD04DA"/>
    <w:rsid w:val="00BD59EE"/>
    <w:rsid w:val="00C07AEF"/>
    <w:rsid w:val="00C21C13"/>
    <w:rsid w:val="00C406F1"/>
    <w:rsid w:val="00C60FBA"/>
    <w:rsid w:val="00C77081"/>
    <w:rsid w:val="00CA5402"/>
    <w:rsid w:val="00CB0F4D"/>
    <w:rsid w:val="00CB1704"/>
    <w:rsid w:val="00CD3CB2"/>
    <w:rsid w:val="00CD5DA4"/>
    <w:rsid w:val="00CE6C8A"/>
    <w:rsid w:val="00CF1850"/>
    <w:rsid w:val="00D24A71"/>
    <w:rsid w:val="00D24EE4"/>
    <w:rsid w:val="00D27224"/>
    <w:rsid w:val="00D50C1E"/>
    <w:rsid w:val="00D72AEF"/>
    <w:rsid w:val="00D816A1"/>
    <w:rsid w:val="00D855EB"/>
    <w:rsid w:val="00D919B3"/>
    <w:rsid w:val="00DA262F"/>
    <w:rsid w:val="00DB4821"/>
    <w:rsid w:val="00DD032E"/>
    <w:rsid w:val="00E54F59"/>
    <w:rsid w:val="00E6207B"/>
    <w:rsid w:val="00E7498B"/>
    <w:rsid w:val="00E9190B"/>
    <w:rsid w:val="00EB78F1"/>
    <w:rsid w:val="00ED3F45"/>
    <w:rsid w:val="00EF76E6"/>
    <w:rsid w:val="00F13CEF"/>
    <w:rsid w:val="00F147E9"/>
    <w:rsid w:val="00F23AA5"/>
    <w:rsid w:val="00F277C2"/>
    <w:rsid w:val="00F30B16"/>
    <w:rsid w:val="00F508F9"/>
    <w:rsid w:val="00F8054C"/>
    <w:rsid w:val="00F978B5"/>
    <w:rsid w:val="00FB6AC6"/>
    <w:rsid w:val="00FD06E4"/>
    <w:rsid w:val="00FD4291"/>
    <w:rsid w:val="00FE05D3"/>
    <w:rsid w:val="00FE5402"/>
    <w:rsid w:val="00FF035A"/>
    <w:rsid w:val="010F02A0"/>
    <w:rsid w:val="01C25065"/>
    <w:rsid w:val="021138F7"/>
    <w:rsid w:val="031B2C7F"/>
    <w:rsid w:val="03483CDF"/>
    <w:rsid w:val="0370464D"/>
    <w:rsid w:val="038325D2"/>
    <w:rsid w:val="039C7A8B"/>
    <w:rsid w:val="041332CB"/>
    <w:rsid w:val="04C064E0"/>
    <w:rsid w:val="069468A4"/>
    <w:rsid w:val="069D39AB"/>
    <w:rsid w:val="07BE007D"/>
    <w:rsid w:val="0A5E16A3"/>
    <w:rsid w:val="0A9A6B7F"/>
    <w:rsid w:val="0B6661A3"/>
    <w:rsid w:val="0B674587"/>
    <w:rsid w:val="0BB71059"/>
    <w:rsid w:val="0BC43E27"/>
    <w:rsid w:val="0BF70001"/>
    <w:rsid w:val="0C566AD6"/>
    <w:rsid w:val="0C66480D"/>
    <w:rsid w:val="0D766D04"/>
    <w:rsid w:val="0DDC6046"/>
    <w:rsid w:val="0E287AF7"/>
    <w:rsid w:val="0E462B7A"/>
    <w:rsid w:val="0E9D3097"/>
    <w:rsid w:val="0EA30E54"/>
    <w:rsid w:val="0EAD245D"/>
    <w:rsid w:val="0EE83C31"/>
    <w:rsid w:val="0F0942D3"/>
    <w:rsid w:val="0F4017D3"/>
    <w:rsid w:val="0F7B6853"/>
    <w:rsid w:val="0FA47B58"/>
    <w:rsid w:val="10F23201"/>
    <w:rsid w:val="111D0F59"/>
    <w:rsid w:val="117F087D"/>
    <w:rsid w:val="117F160D"/>
    <w:rsid w:val="118C2F9A"/>
    <w:rsid w:val="11CE5360"/>
    <w:rsid w:val="124F68B3"/>
    <w:rsid w:val="12527D3F"/>
    <w:rsid w:val="12FC5EFD"/>
    <w:rsid w:val="13CA39FA"/>
    <w:rsid w:val="14055593"/>
    <w:rsid w:val="159E329B"/>
    <w:rsid w:val="15E56241"/>
    <w:rsid w:val="16AE750E"/>
    <w:rsid w:val="17F20A0F"/>
    <w:rsid w:val="1833416F"/>
    <w:rsid w:val="19AC67CD"/>
    <w:rsid w:val="1A1268B8"/>
    <w:rsid w:val="1A5440FF"/>
    <w:rsid w:val="1A9803C7"/>
    <w:rsid w:val="1B376DBE"/>
    <w:rsid w:val="1B607383"/>
    <w:rsid w:val="1CEC2B3E"/>
    <w:rsid w:val="1D13456F"/>
    <w:rsid w:val="1D3A5FA0"/>
    <w:rsid w:val="1D9A07EC"/>
    <w:rsid w:val="1E65704C"/>
    <w:rsid w:val="1E917E41"/>
    <w:rsid w:val="1EE91A2B"/>
    <w:rsid w:val="1F0E6061"/>
    <w:rsid w:val="1F33100E"/>
    <w:rsid w:val="1FC23AE2"/>
    <w:rsid w:val="1FEE2654"/>
    <w:rsid w:val="20542ED4"/>
    <w:rsid w:val="20C956AA"/>
    <w:rsid w:val="20CC5161"/>
    <w:rsid w:val="20D92253"/>
    <w:rsid w:val="213A655E"/>
    <w:rsid w:val="213D34EF"/>
    <w:rsid w:val="217172B5"/>
    <w:rsid w:val="226513C9"/>
    <w:rsid w:val="22E86E3E"/>
    <w:rsid w:val="23E70111"/>
    <w:rsid w:val="242F1088"/>
    <w:rsid w:val="257B7155"/>
    <w:rsid w:val="258B55EA"/>
    <w:rsid w:val="271D1E0F"/>
    <w:rsid w:val="278A5586"/>
    <w:rsid w:val="27ED433A"/>
    <w:rsid w:val="281A2DDA"/>
    <w:rsid w:val="287E7544"/>
    <w:rsid w:val="28EC3572"/>
    <w:rsid w:val="29475CCC"/>
    <w:rsid w:val="29724B45"/>
    <w:rsid w:val="2A9E7599"/>
    <w:rsid w:val="2B273E2E"/>
    <w:rsid w:val="2B6504C0"/>
    <w:rsid w:val="2B965B8A"/>
    <w:rsid w:val="2C4209CD"/>
    <w:rsid w:val="2C772424"/>
    <w:rsid w:val="2DF90F6F"/>
    <w:rsid w:val="2FC12603"/>
    <w:rsid w:val="31230DCD"/>
    <w:rsid w:val="31565EED"/>
    <w:rsid w:val="31D9592F"/>
    <w:rsid w:val="323B3EF4"/>
    <w:rsid w:val="33C55D4C"/>
    <w:rsid w:val="34192013"/>
    <w:rsid w:val="34717E21"/>
    <w:rsid w:val="34A264AC"/>
    <w:rsid w:val="351F5D4F"/>
    <w:rsid w:val="35417A73"/>
    <w:rsid w:val="359314F5"/>
    <w:rsid w:val="36217479"/>
    <w:rsid w:val="36541A28"/>
    <w:rsid w:val="36C3270A"/>
    <w:rsid w:val="372E5DD5"/>
    <w:rsid w:val="374970B3"/>
    <w:rsid w:val="37BA3B0D"/>
    <w:rsid w:val="3862042D"/>
    <w:rsid w:val="386A1201"/>
    <w:rsid w:val="387E4B3B"/>
    <w:rsid w:val="38807BC3"/>
    <w:rsid w:val="38943A7C"/>
    <w:rsid w:val="39A93E39"/>
    <w:rsid w:val="3AE710BD"/>
    <w:rsid w:val="3B163750"/>
    <w:rsid w:val="3BA50EFF"/>
    <w:rsid w:val="3BF03FA1"/>
    <w:rsid w:val="3C51060F"/>
    <w:rsid w:val="3D7659CD"/>
    <w:rsid w:val="3D9959D8"/>
    <w:rsid w:val="3E146BB7"/>
    <w:rsid w:val="3E946E66"/>
    <w:rsid w:val="3EA1160F"/>
    <w:rsid w:val="3ED90D1D"/>
    <w:rsid w:val="3F595C7E"/>
    <w:rsid w:val="3F727F68"/>
    <w:rsid w:val="41D52631"/>
    <w:rsid w:val="41FA16D6"/>
    <w:rsid w:val="43B14016"/>
    <w:rsid w:val="43F87E97"/>
    <w:rsid w:val="441647C1"/>
    <w:rsid w:val="44406353"/>
    <w:rsid w:val="44872FC9"/>
    <w:rsid w:val="45A81449"/>
    <w:rsid w:val="46B43F5A"/>
    <w:rsid w:val="46B57CC2"/>
    <w:rsid w:val="478F15C5"/>
    <w:rsid w:val="490B204E"/>
    <w:rsid w:val="49144DD1"/>
    <w:rsid w:val="4958146D"/>
    <w:rsid w:val="49CD76D0"/>
    <w:rsid w:val="4A4F27DB"/>
    <w:rsid w:val="4A5E7249"/>
    <w:rsid w:val="4B8E130B"/>
    <w:rsid w:val="4BCC37B4"/>
    <w:rsid w:val="4C432948"/>
    <w:rsid w:val="4CF51418"/>
    <w:rsid w:val="4D810EFD"/>
    <w:rsid w:val="4E4554D4"/>
    <w:rsid w:val="4E612D65"/>
    <w:rsid w:val="4E7D741C"/>
    <w:rsid w:val="4E810A89"/>
    <w:rsid w:val="4E813489"/>
    <w:rsid w:val="4E9B7D9D"/>
    <w:rsid w:val="4EE01C53"/>
    <w:rsid w:val="4EE1304E"/>
    <w:rsid w:val="4F035942"/>
    <w:rsid w:val="4FEE02B5"/>
    <w:rsid w:val="507A2A42"/>
    <w:rsid w:val="50EE68AA"/>
    <w:rsid w:val="50F560E3"/>
    <w:rsid w:val="511A0F63"/>
    <w:rsid w:val="5257174B"/>
    <w:rsid w:val="52F263F9"/>
    <w:rsid w:val="54905ECA"/>
    <w:rsid w:val="551B5793"/>
    <w:rsid w:val="55824479"/>
    <w:rsid w:val="55E46829"/>
    <w:rsid w:val="55ED4C54"/>
    <w:rsid w:val="561F3061"/>
    <w:rsid w:val="564B3E56"/>
    <w:rsid w:val="567C4958"/>
    <w:rsid w:val="571957A0"/>
    <w:rsid w:val="571A1A7B"/>
    <w:rsid w:val="577632FC"/>
    <w:rsid w:val="57994E93"/>
    <w:rsid w:val="58461CA6"/>
    <w:rsid w:val="58523BC2"/>
    <w:rsid w:val="587873A1"/>
    <w:rsid w:val="594F1EAF"/>
    <w:rsid w:val="59E1324E"/>
    <w:rsid w:val="5AE80629"/>
    <w:rsid w:val="5B8917DD"/>
    <w:rsid w:val="5C2B56AF"/>
    <w:rsid w:val="5D415FB3"/>
    <w:rsid w:val="5DD31664"/>
    <w:rsid w:val="5DF473A4"/>
    <w:rsid w:val="5E064456"/>
    <w:rsid w:val="5E0C0779"/>
    <w:rsid w:val="5E8C14B0"/>
    <w:rsid w:val="5EFE3383"/>
    <w:rsid w:val="60D3786A"/>
    <w:rsid w:val="612260FC"/>
    <w:rsid w:val="62057644"/>
    <w:rsid w:val="631645D6"/>
    <w:rsid w:val="633D546F"/>
    <w:rsid w:val="637062B7"/>
    <w:rsid w:val="639F0895"/>
    <w:rsid w:val="63E64ACA"/>
    <w:rsid w:val="63FB6D03"/>
    <w:rsid w:val="645C0E52"/>
    <w:rsid w:val="64B259E8"/>
    <w:rsid w:val="64DE1901"/>
    <w:rsid w:val="65566374"/>
    <w:rsid w:val="667271DD"/>
    <w:rsid w:val="66F75934"/>
    <w:rsid w:val="683A1F7D"/>
    <w:rsid w:val="68641294"/>
    <w:rsid w:val="68763722"/>
    <w:rsid w:val="69CB5BB5"/>
    <w:rsid w:val="69F56380"/>
    <w:rsid w:val="6A001E8F"/>
    <w:rsid w:val="6A870DCF"/>
    <w:rsid w:val="6B105217"/>
    <w:rsid w:val="6B856D62"/>
    <w:rsid w:val="6BD46244"/>
    <w:rsid w:val="6CBC263F"/>
    <w:rsid w:val="6D7952F5"/>
    <w:rsid w:val="6E0E194D"/>
    <w:rsid w:val="6EB10C80"/>
    <w:rsid w:val="6EBF142E"/>
    <w:rsid w:val="6EF12798"/>
    <w:rsid w:val="6F2317E3"/>
    <w:rsid w:val="6F35524C"/>
    <w:rsid w:val="6F633F4A"/>
    <w:rsid w:val="70845F27"/>
    <w:rsid w:val="708E47D5"/>
    <w:rsid w:val="70983D46"/>
    <w:rsid w:val="7167720E"/>
    <w:rsid w:val="71E80C9B"/>
    <w:rsid w:val="73155AC0"/>
    <w:rsid w:val="739E5C18"/>
    <w:rsid w:val="73E628B3"/>
    <w:rsid w:val="747F7695"/>
    <w:rsid w:val="75226272"/>
    <w:rsid w:val="7524023C"/>
    <w:rsid w:val="755723C0"/>
    <w:rsid w:val="757F0517"/>
    <w:rsid w:val="758D7B90"/>
    <w:rsid w:val="75BA4810"/>
    <w:rsid w:val="761E6A3A"/>
    <w:rsid w:val="76386C57"/>
    <w:rsid w:val="76AF7FDA"/>
    <w:rsid w:val="77244524"/>
    <w:rsid w:val="786D1EFA"/>
    <w:rsid w:val="7879264D"/>
    <w:rsid w:val="787B63C5"/>
    <w:rsid w:val="79674B9C"/>
    <w:rsid w:val="7A081EDB"/>
    <w:rsid w:val="7AB237C2"/>
    <w:rsid w:val="7B2E6FA5"/>
    <w:rsid w:val="7BAE6AB2"/>
    <w:rsid w:val="7BBF4097"/>
    <w:rsid w:val="7D4C0CE4"/>
    <w:rsid w:val="7E5C45A3"/>
    <w:rsid w:val="7EC92C17"/>
    <w:rsid w:val="7F3852CF"/>
    <w:rsid w:val="7F660AF6"/>
    <w:rsid w:val="7FC70746"/>
    <w:rsid w:val="7FCC5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autoRedefine/>
    <w:unhideWhenUsed/>
    <w:qFormat/>
    <w:uiPriority w:val="99"/>
    <w:pPr>
      <w:widowControl w:val="0"/>
      <w:tabs>
        <w:tab w:val="center" w:pos="4153"/>
        <w:tab w:val="right" w:pos="8306"/>
      </w:tabs>
      <w:snapToGrid w:val="0"/>
    </w:pPr>
    <w:rPr>
      <w:rFonts w:ascii="Times New Roman" w:hAnsi="Times New Roman" w:eastAsia="宋体" w:cs="Times New Roman"/>
      <w:kern w:val="2"/>
      <w:sz w:val="18"/>
      <w:lang w:val="en-US" w:eastAsia="zh-CN" w:bidi="ar-SA"/>
    </w:rPr>
  </w:style>
  <w:style w:type="paragraph" w:styleId="4">
    <w:name w:val="header"/>
    <w:autoRedefine/>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bidi="ar-SA"/>
    </w:rPr>
  </w:style>
  <w:style w:type="paragraph" w:styleId="5">
    <w:name w:val="Title"/>
    <w:basedOn w:val="1"/>
    <w:next w:val="1"/>
    <w:autoRedefine/>
    <w:qFormat/>
    <w:uiPriority w:val="0"/>
    <w:pPr>
      <w:spacing w:before="240" w:after="60"/>
      <w:jc w:val="center"/>
      <w:outlineLvl w:val="0"/>
    </w:pPr>
    <w:rPr>
      <w:rFonts w:ascii="Arial" w:hAnsi="Arial"/>
      <w:b/>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autoRedefine/>
    <w:unhideWhenUsed/>
    <w:qFormat/>
    <w:uiPriority w:val="99"/>
  </w:style>
  <w:style w:type="character" w:styleId="10">
    <w:name w:val="Emphasis"/>
    <w:basedOn w:val="8"/>
    <w:autoRedefine/>
    <w:qFormat/>
    <w:uiPriority w:val="0"/>
    <w:rPr>
      <w:i/>
    </w:rPr>
  </w:style>
  <w:style w:type="character" w:styleId="11">
    <w:name w:val="Hyperlink"/>
    <w:basedOn w:val="8"/>
    <w:autoRedefine/>
    <w:qFormat/>
    <w:uiPriority w:val="0"/>
    <w:rPr>
      <w:color w:val="0000FF"/>
      <w:u w:val="single"/>
    </w:rPr>
  </w:style>
  <w:style w:type="character" w:customStyle="1" w:styleId="12">
    <w:name w:val="font21"/>
    <w:basedOn w:val="8"/>
    <w:autoRedefine/>
    <w:qFormat/>
    <w:uiPriority w:val="0"/>
    <w:rPr>
      <w:rFonts w:hint="eastAsia" w:ascii="宋体" w:hAnsi="宋体" w:eastAsia="宋体" w:cs="宋体"/>
      <w:b/>
      <w:bCs/>
      <w:color w:val="000000"/>
      <w:sz w:val="44"/>
      <w:szCs w:val="44"/>
      <w:u w:val="none"/>
    </w:rPr>
  </w:style>
  <w:style w:type="character" w:customStyle="1" w:styleId="13">
    <w:name w:val="font31"/>
    <w:basedOn w:val="8"/>
    <w:autoRedefine/>
    <w:qFormat/>
    <w:uiPriority w:val="0"/>
    <w:rPr>
      <w:rFonts w:hint="default" w:ascii="Times New Roman" w:hAnsi="Times New Roman" w:cs="Times New Roman"/>
      <w:color w:val="000000"/>
      <w:sz w:val="24"/>
      <w:szCs w:val="24"/>
      <w:u w:val="none"/>
    </w:rPr>
  </w:style>
  <w:style w:type="character" w:customStyle="1" w:styleId="14">
    <w:name w:val="font01"/>
    <w:basedOn w:val="8"/>
    <w:autoRedefine/>
    <w:qFormat/>
    <w:uiPriority w:val="0"/>
    <w:rPr>
      <w:rFonts w:hint="eastAsia" w:ascii="宋体" w:hAnsi="宋体" w:eastAsia="宋体" w:cs="宋体"/>
      <w:color w:val="000000"/>
      <w:sz w:val="24"/>
      <w:szCs w:val="24"/>
      <w:u w:val="none"/>
    </w:rPr>
  </w:style>
  <w:style w:type="character" w:customStyle="1" w:styleId="15">
    <w:name w:val="font41"/>
    <w:basedOn w:val="8"/>
    <w:autoRedefine/>
    <w:qFormat/>
    <w:uiPriority w:val="0"/>
    <w:rPr>
      <w:rFonts w:hint="default" w:ascii="Times New Roman" w:hAnsi="Times New Roman" w:cs="Times New Roman"/>
      <w:color w:val="000000"/>
      <w:sz w:val="24"/>
      <w:szCs w:val="24"/>
      <w:u w:val="none"/>
    </w:rPr>
  </w:style>
  <w:style w:type="character" w:customStyle="1" w:styleId="16">
    <w:name w:val="font51"/>
    <w:basedOn w:val="8"/>
    <w:autoRedefine/>
    <w:qFormat/>
    <w:uiPriority w:val="0"/>
    <w:rPr>
      <w:rFonts w:hint="default" w:ascii="Times New Roman" w:hAnsi="Times New Roman" w:cs="Times New Roman"/>
      <w:color w:val="000000"/>
      <w:sz w:val="16"/>
      <w:szCs w:val="16"/>
      <w:u w:val="none"/>
    </w:rPr>
  </w:style>
  <w:style w:type="character" w:customStyle="1" w:styleId="17">
    <w:name w:val="font11"/>
    <w:basedOn w:val="8"/>
    <w:autoRedefine/>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2443</Words>
  <Characters>2662</Characters>
  <Lines>5</Lines>
  <Paragraphs>6</Paragraphs>
  <TotalTime>1</TotalTime>
  <ScaleCrop>false</ScaleCrop>
  <LinksUpToDate>false</LinksUpToDate>
  <CharactersWithSpaces>2885</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2024-04-23T01:53:00Z</dcterms:created>
  <dc:creator>你挡着我发光了！</dc:creator>
  <cp:lastModifiedBy>无敌青春美少女</cp:lastModifiedBy>
  <cp:lastPrinted>2024-05-17T04:41:00Z</cp:lastPrinted>
  <dcterms:modified xsi:type="dcterms:W3CDTF">2024-05-17T13:24:22Z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1A563D39666046C8826F82B5A1428800_13</vt:lpwstr>
  </property>
</Properties>
</file>