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CBE8D">
      <w:pPr>
        <w:spacing w:line="304" w:lineRule="auto"/>
        <w:rPr>
          <w:rFonts w:ascii="Arial"/>
          <w:sz w:val="21"/>
        </w:rPr>
      </w:pPr>
    </w:p>
    <w:p w14:paraId="6E0D00A4">
      <w:pPr>
        <w:spacing w:line="305" w:lineRule="auto"/>
        <w:rPr>
          <w:rFonts w:ascii="Arial"/>
          <w:sz w:val="21"/>
        </w:rPr>
      </w:pPr>
    </w:p>
    <w:p w14:paraId="5448AEB3">
      <w:pPr>
        <w:spacing w:line="305" w:lineRule="auto"/>
        <w:rPr>
          <w:rFonts w:ascii="Arial"/>
          <w:sz w:val="21"/>
        </w:rPr>
      </w:pPr>
    </w:p>
    <w:p w14:paraId="50AB939E">
      <w:pPr>
        <w:spacing w:line="312" w:lineRule="auto"/>
        <w:rPr>
          <w:rFonts w:ascii="Arial"/>
          <w:sz w:val="21"/>
        </w:rPr>
      </w:pPr>
    </w:p>
    <w:p w14:paraId="5C4CCF96">
      <w:pPr>
        <w:spacing w:line="313" w:lineRule="auto"/>
        <w:rPr>
          <w:rFonts w:ascii="Arial"/>
          <w:sz w:val="21"/>
        </w:rPr>
      </w:pPr>
    </w:p>
    <w:p w14:paraId="26CF917E">
      <w:pPr>
        <w:pStyle w:val="2"/>
        <w:spacing w:before="113"/>
        <w:ind w:left="2848"/>
      </w:pPr>
      <w:r>
        <w:rPr>
          <w:spacing w:val="-2"/>
        </w:rPr>
        <w:t>鄂公学字〔</w:t>
      </w:r>
      <w:r>
        <w:rPr>
          <w:spacing w:val="-27"/>
        </w:rPr>
        <w:t xml:space="preserve"> </w:t>
      </w:r>
      <w:r>
        <w:rPr>
          <w:spacing w:val="-2"/>
        </w:rPr>
        <w:t>2024〕</w:t>
      </w:r>
      <w:r>
        <w:rPr>
          <w:spacing w:val="-52"/>
        </w:rPr>
        <w:t xml:space="preserve"> </w:t>
      </w:r>
      <w:r>
        <w:rPr>
          <w:spacing w:val="-2"/>
        </w:rPr>
        <w:t>32</w:t>
      </w:r>
      <w:r>
        <w:rPr>
          <w:spacing w:val="40"/>
        </w:rPr>
        <w:t xml:space="preserve"> </w:t>
      </w:r>
      <w:r>
        <w:rPr>
          <w:spacing w:val="-2"/>
        </w:rPr>
        <w:t>号</w:t>
      </w:r>
    </w:p>
    <w:p w14:paraId="46AE34FA">
      <w:pPr>
        <w:spacing w:line="78" w:lineRule="exact"/>
      </w:pPr>
    </w:p>
    <w:p w14:paraId="156B76EB">
      <w:pPr>
        <w:spacing w:line="385" w:lineRule="auto"/>
        <w:rPr>
          <w:rFonts w:ascii="Arial"/>
          <w:sz w:val="21"/>
        </w:rPr>
      </w:pPr>
    </w:p>
    <w:p w14:paraId="539A1EB6">
      <w:pPr>
        <w:spacing w:before="133" w:line="224" w:lineRule="auto"/>
        <w:ind w:left="295"/>
        <w:outlineLvl w:val="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3"/>
          <w:sz w:val="41"/>
          <w:szCs w:val="41"/>
        </w:rPr>
        <w:t>关于组织参加</w:t>
      </w:r>
      <w:r>
        <w:rPr>
          <w:rFonts w:ascii="宋体" w:hAnsi="宋体" w:eastAsia="宋体" w:cs="宋体"/>
          <w:spacing w:val="-71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1"/>
          <w:szCs w:val="41"/>
        </w:rPr>
        <w:t>2024</w:t>
      </w:r>
      <w:r>
        <w:rPr>
          <w:rFonts w:ascii="宋体" w:hAnsi="宋体" w:eastAsia="宋体" w:cs="宋体"/>
          <w:spacing w:val="-85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1"/>
          <w:szCs w:val="41"/>
        </w:rPr>
        <w:t>世界交通运输大会的通知</w:t>
      </w:r>
    </w:p>
    <w:p w14:paraId="17909DE8">
      <w:pPr>
        <w:spacing w:line="475" w:lineRule="auto"/>
        <w:rPr>
          <w:rFonts w:ascii="Arial"/>
          <w:sz w:val="21"/>
        </w:rPr>
      </w:pPr>
    </w:p>
    <w:p w14:paraId="00F8BFA5">
      <w:pPr>
        <w:pStyle w:val="2"/>
        <w:spacing w:before="113" w:line="268" w:lineRule="auto"/>
        <w:ind w:left="291" w:right="208"/>
      </w:pPr>
      <w:r>
        <w:rPr>
          <w:spacing w:val="2"/>
        </w:rPr>
        <w:t>各市</w:t>
      </w:r>
      <w:r>
        <w:rPr>
          <w:spacing w:val="-42"/>
        </w:rPr>
        <w:t xml:space="preserve"> </w:t>
      </w:r>
      <w:r>
        <w:rPr>
          <w:spacing w:val="2"/>
        </w:rPr>
        <w:t>、州公路（交通）</w:t>
      </w:r>
      <w:r>
        <w:rPr>
          <w:spacing w:val="-31"/>
        </w:rPr>
        <w:t xml:space="preserve"> </w:t>
      </w:r>
      <w:r>
        <w:rPr>
          <w:spacing w:val="2"/>
        </w:rPr>
        <w:t>学会</w:t>
      </w:r>
      <w:r>
        <w:rPr>
          <w:spacing w:val="-42"/>
        </w:rPr>
        <w:t xml:space="preserve"> </w:t>
      </w:r>
      <w:r>
        <w:rPr>
          <w:spacing w:val="2"/>
        </w:rPr>
        <w:t>、省公路学会各专业委</w:t>
      </w:r>
      <w:r>
        <w:rPr>
          <w:spacing w:val="1"/>
        </w:rPr>
        <w:t>员会</w:t>
      </w:r>
      <w:r>
        <w:rPr>
          <w:spacing w:val="-42"/>
        </w:rPr>
        <w:t xml:space="preserve"> </w:t>
      </w:r>
      <w:r>
        <w:rPr>
          <w:spacing w:val="1"/>
        </w:rPr>
        <w:t>、</w:t>
      </w:r>
      <w:r>
        <w:rPr>
          <w:spacing w:val="-57"/>
        </w:rPr>
        <w:t xml:space="preserve"> </w:t>
      </w:r>
      <w:r>
        <w:rPr>
          <w:spacing w:val="1"/>
        </w:rPr>
        <w:t>各</w:t>
      </w:r>
      <w:r>
        <w:t xml:space="preserve"> </w:t>
      </w:r>
      <w:r>
        <w:rPr>
          <w:spacing w:val="3"/>
        </w:rPr>
        <w:t>会员单位：</w:t>
      </w:r>
    </w:p>
    <w:p w14:paraId="712806CC">
      <w:pPr>
        <w:pStyle w:val="2"/>
        <w:spacing w:before="100" w:line="272" w:lineRule="auto"/>
        <w:ind w:left="289" w:right="204" w:firstLine="688"/>
        <w:jc w:val="both"/>
      </w:pPr>
      <w:r>
        <w:rPr>
          <w:spacing w:val="-7"/>
        </w:rPr>
        <w:t>由中国公路学会</w:t>
      </w:r>
      <w:r>
        <w:rPr>
          <w:spacing w:val="-30"/>
        </w:rPr>
        <w:t xml:space="preserve"> </w:t>
      </w:r>
      <w:r>
        <w:rPr>
          <w:spacing w:val="-7"/>
        </w:rPr>
        <w:t>、 中国航海学会</w:t>
      </w:r>
      <w:r>
        <w:rPr>
          <w:spacing w:val="-45"/>
        </w:rPr>
        <w:t xml:space="preserve"> </w:t>
      </w:r>
      <w:r>
        <w:rPr>
          <w:spacing w:val="-7"/>
        </w:rPr>
        <w:t>、 中国铁道学会</w:t>
      </w:r>
      <w:r>
        <w:rPr>
          <w:spacing w:val="-44"/>
        </w:rPr>
        <w:t xml:space="preserve"> </w:t>
      </w:r>
      <w:r>
        <w:rPr>
          <w:spacing w:val="-7"/>
        </w:rPr>
        <w:t>、 中国</w:t>
      </w:r>
      <w:r>
        <w:t xml:space="preserve"> </w:t>
      </w:r>
      <w:r>
        <w:rPr>
          <w:spacing w:val="-1"/>
        </w:rPr>
        <w:t>航空学会</w:t>
      </w:r>
      <w:r>
        <w:rPr>
          <w:spacing w:val="-42"/>
        </w:rPr>
        <w:t xml:space="preserve"> </w:t>
      </w:r>
      <w:r>
        <w:rPr>
          <w:spacing w:val="-1"/>
        </w:rPr>
        <w:t>、</w:t>
      </w:r>
      <w:r>
        <w:rPr>
          <w:spacing w:val="-14"/>
        </w:rPr>
        <w:t xml:space="preserve"> </w:t>
      </w:r>
      <w:r>
        <w:rPr>
          <w:spacing w:val="-1"/>
        </w:rPr>
        <w:t>中国汽车工程学会</w:t>
      </w:r>
      <w:r>
        <w:rPr>
          <w:spacing w:val="-42"/>
        </w:rPr>
        <w:t xml:space="preserve"> </w:t>
      </w:r>
      <w:r>
        <w:rPr>
          <w:spacing w:val="-1"/>
        </w:rPr>
        <w:t>、 中国航空运输协会</w:t>
      </w:r>
      <w:r>
        <w:rPr>
          <w:spacing w:val="20"/>
        </w:rPr>
        <w:t xml:space="preserve"> </w:t>
      </w:r>
      <w:r>
        <w:rPr>
          <w:spacing w:val="-1"/>
        </w:rPr>
        <w:t>6</w:t>
      </w:r>
      <w:r>
        <w:rPr>
          <w:spacing w:val="30"/>
          <w:w w:val="101"/>
        </w:rPr>
        <w:t xml:space="preserve"> </w:t>
      </w:r>
      <w:r>
        <w:rPr>
          <w:spacing w:val="-1"/>
        </w:rPr>
        <w:t>家单位</w:t>
      </w:r>
      <w:r>
        <w:t xml:space="preserve"> </w:t>
      </w:r>
      <w:r>
        <w:rPr>
          <w:spacing w:val="9"/>
        </w:rPr>
        <w:t>共同主办的 2024</w:t>
      </w:r>
      <w:r>
        <w:rPr>
          <w:spacing w:val="36"/>
        </w:rPr>
        <w:t xml:space="preserve"> </w:t>
      </w:r>
      <w:r>
        <w:rPr>
          <w:spacing w:val="9"/>
        </w:rPr>
        <w:t>年世界交通运输大会（</w:t>
      </w:r>
      <w:r>
        <w:rPr>
          <w:spacing w:val="-31"/>
        </w:rPr>
        <w:t xml:space="preserve"> </w:t>
      </w:r>
      <w:r>
        <w:t>WTC</w:t>
      </w:r>
      <w:r>
        <w:rPr>
          <w:spacing w:val="9"/>
        </w:rPr>
        <w:t>2024)，</w:t>
      </w:r>
      <w:r>
        <w:rPr>
          <w:spacing w:val="-37"/>
        </w:rPr>
        <w:t xml:space="preserve"> </w:t>
      </w:r>
      <w:r>
        <w:rPr>
          <w:spacing w:val="9"/>
        </w:rPr>
        <w:t>拟于</w:t>
      </w:r>
      <w:r>
        <w:rPr>
          <w:spacing w:val="29"/>
          <w:w w:val="101"/>
        </w:rPr>
        <w:t xml:space="preserve"> </w:t>
      </w:r>
      <w:r>
        <w:rPr>
          <w:spacing w:val="9"/>
        </w:rPr>
        <w:t>6</w:t>
      </w:r>
      <w:r>
        <w:t xml:space="preserve"> </w:t>
      </w:r>
      <w:r>
        <w:rPr>
          <w:spacing w:val="-2"/>
        </w:rPr>
        <w:t>月 26  日</w:t>
      </w:r>
      <w:r>
        <w:rPr>
          <w:spacing w:val="-43"/>
        </w:rPr>
        <w:t xml:space="preserve"> </w:t>
      </w:r>
      <w:r>
        <w:rPr>
          <w:spacing w:val="-2"/>
        </w:rPr>
        <w:t>至 29  日在青岛世界博览城举办，同期举办</w:t>
      </w:r>
      <w:r>
        <w:rPr>
          <w:spacing w:val="-3"/>
        </w:rPr>
        <w:t xml:space="preserve"> 2024</w:t>
      </w:r>
      <w:r>
        <w:rPr>
          <w:spacing w:val="37"/>
        </w:rPr>
        <w:t xml:space="preserve"> </w:t>
      </w:r>
      <w:r>
        <w:rPr>
          <w:spacing w:val="-3"/>
        </w:rPr>
        <w:t>交通</w:t>
      </w:r>
      <w:r>
        <w:t xml:space="preserve"> </w:t>
      </w:r>
      <w:r>
        <w:rPr>
          <w:spacing w:val="2"/>
        </w:rPr>
        <w:t>科技博览会</w:t>
      </w:r>
      <w:r>
        <w:rPr>
          <w:spacing w:val="-31"/>
        </w:rPr>
        <w:t xml:space="preserve"> </w:t>
      </w:r>
      <w:r>
        <w:rPr>
          <w:spacing w:val="2"/>
        </w:rPr>
        <w:t>。</w:t>
      </w:r>
      <w:r>
        <w:rPr>
          <w:spacing w:val="-50"/>
        </w:rPr>
        <w:t xml:space="preserve"> </w:t>
      </w:r>
      <w:r>
        <w:rPr>
          <w:spacing w:val="2"/>
        </w:rPr>
        <w:t>本次大会以“</w:t>
      </w:r>
      <w:r>
        <w:rPr>
          <w:spacing w:val="-41"/>
        </w:rPr>
        <w:t xml:space="preserve"> </w:t>
      </w:r>
      <w:r>
        <w:rPr>
          <w:spacing w:val="2"/>
        </w:rPr>
        <w:t>变革中的新交通</w:t>
      </w:r>
      <w:r>
        <w:rPr>
          <w:spacing w:val="-50"/>
        </w:rPr>
        <w:t xml:space="preserve"> </w:t>
      </w:r>
      <w:r>
        <w:rPr>
          <w:spacing w:val="2"/>
        </w:rPr>
        <w:t>”为主题，</w:t>
      </w:r>
      <w:r>
        <w:rPr>
          <w:spacing w:val="-42"/>
        </w:rPr>
        <w:t xml:space="preserve"> </w:t>
      </w:r>
      <w:r>
        <w:rPr>
          <w:spacing w:val="2"/>
        </w:rPr>
        <w:t>涵盖</w:t>
      </w:r>
      <w:r>
        <w:t xml:space="preserve"> </w:t>
      </w:r>
      <w:r>
        <w:rPr>
          <w:spacing w:val="1"/>
        </w:rPr>
        <w:t>学术交流</w:t>
      </w:r>
      <w:r>
        <w:rPr>
          <w:spacing w:val="-38"/>
        </w:rPr>
        <w:t xml:space="preserve"> </w:t>
      </w:r>
      <w:r>
        <w:rPr>
          <w:spacing w:val="1"/>
        </w:rPr>
        <w:t>、技术研讨</w:t>
      </w:r>
      <w:r>
        <w:rPr>
          <w:spacing w:val="-43"/>
        </w:rPr>
        <w:t xml:space="preserve"> </w:t>
      </w:r>
      <w:r>
        <w:rPr>
          <w:spacing w:val="1"/>
        </w:rPr>
        <w:t>、</w:t>
      </w:r>
      <w:r>
        <w:rPr>
          <w:spacing w:val="-22"/>
        </w:rPr>
        <w:t xml:space="preserve"> </w:t>
      </w:r>
      <w:r>
        <w:rPr>
          <w:spacing w:val="1"/>
        </w:rPr>
        <w:t>国际合作</w:t>
      </w:r>
      <w:r>
        <w:rPr>
          <w:spacing w:val="-43"/>
        </w:rPr>
        <w:t xml:space="preserve"> </w:t>
      </w:r>
      <w:r>
        <w:rPr>
          <w:spacing w:val="1"/>
        </w:rPr>
        <w:t>、科技竞赛</w:t>
      </w:r>
      <w:r>
        <w:rPr>
          <w:spacing w:val="-42"/>
        </w:rPr>
        <w:t xml:space="preserve"> </w:t>
      </w:r>
      <w:r>
        <w:rPr>
          <w:spacing w:val="1"/>
        </w:rPr>
        <w:t>、智库报告与科</w:t>
      </w:r>
      <w:r>
        <w:t xml:space="preserve"> </w:t>
      </w:r>
      <w:r>
        <w:rPr>
          <w:spacing w:val="6"/>
        </w:rPr>
        <w:t>技成果发布等内容。</w:t>
      </w:r>
    </w:p>
    <w:p w14:paraId="2CF328FF">
      <w:pPr>
        <w:pStyle w:val="2"/>
        <w:spacing w:before="55" w:line="266" w:lineRule="auto"/>
        <w:ind w:left="298" w:right="205" w:firstLine="641"/>
      </w:pPr>
      <w:r>
        <w:rPr>
          <w:spacing w:val="2"/>
        </w:rPr>
        <w:t>现将中国公路学会《关于召开 2024</w:t>
      </w:r>
      <w:r>
        <w:rPr>
          <w:spacing w:val="30"/>
        </w:rPr>
        <w:t xml:space="preserve"> </w:t>
      </w:r>
      <w:r>
        <w:rPr>
          <w:spacing w:val="2"/>
        </w:rPr>
        <w:t>世界交</w:t>
      </w:r>
      <w:r>
        <w:rPr>
          <w:spacing w:val="1"/>
        </w:rPr>
        <w:t>通运输大会的</w:t>
      </w:r>
      <w:r>
        <w:t xml:space="preserve"> </w:t>
      </w:r>
      <w:r>
        <w:rPr>
          <w:spacing w:val="-1"/>
        </w:rPr>
        <w:t>预通知》（公学字〔</w:t>
      </w:r>
      <w:r>
        <w:rPr>
          <w:spacing w:val="-17"/>
        </w:rPr>
        <w:t xml:space="preserve"> </w:t>
      </w:r>
      <w:r>
        <w:rPr>
          <w:spacing w:val="-1"/>
        </w:rPr>
        <w:t>2024〕</w:t>
      </w:r>
      <w:r>
        <w:rPr>
          <w:spacing w:val="-39"/>
        </w:rPr>
        <w:t xml:space="preserve"> </w:t>
      </w:r>
      <w:r>
        <w:rPr>
          <w:spacing w:val="-1"/>
        </w:rPr>
        <w:t>30</w:t>
      </w:r>
      <w:r>
        <w:rPr>
          <w:spacing w:val="41"/>
          <w:w w:val="101"/>
        </w:rPr>
        <w:t xml:space="preserve"> </w:t>
      </w:r>
      <w:r>
        <w:rPr>
          <w:spacing w:val="-1"/>
        </w:rPr>
        <w:t>号）</w:t>
      </w:r>
      <w:r>
        <w:rPr>
          <w:spacing w:val="-27"/>
        </w:rPr>
        <w:t xml:space="preserve"> </w:t>
      </w:r>
      <w:r>
        <w:rPr>
          <w:spacing w:val="-1"/>
        </w:rPr>
        <w:t>转发给你们，</w:t>
      </w:r>
      <w:r>
        <w:rPr>
          <w:spacing w:val="-44"/>
        </w:rPr>
        <w:t xml:space="preserve"> </w:t>
      </w:r>
      <w:r>
        <w:rPr>
          <w:spacing w:val="-1"/>
        </w:rPr>
        <w:t>请各单位按</w:t>
      </w:r>
      <w:r>
        <w:t xml:space="preserve"> </w:t>
      </w:r>
      <w:r>
        <w:rPr>
          <w:spacing w:val="7"/>
        </w:rPr>
        <w:t>照通知要求，</w:t>
      </w:r>
      <w:r>
        <w:rPr>
          <w:spacing w:val="-44"/>
        </w:rPr>
        <w:t xml:space="preserve"> </w:t>
      </w:r>
      <w:r>
        <w:rPr>
          <w:spacing w:val="7"/>
        </w:rPr>
        <w:t>组织动员广大科技工作者积极报名参加大会活</w:t>
      </w:r>
      <w:r>
        <w:t xml:space="preserve"> </w:t>
      </w:r>
      <w:r>
        <w:rPr>
          <w:spacing w:val="5"/>
        </w:rPr>
        <w:t>动，</w:t>
      </w:r>
      <w:r>
        <w:rPr>
          <w:spacing w:val="-42"/>
        </w:rPr>
        <w:t xml:space="preserve"> </w:t>
      </w:r>
      <w:r>
        <w:rPr>
          <w:spacing w:val="5"/>
        </w:rPr>
        <w:t>并将有关注意事项通知如下：</w:t>
      </w:r>
    </w:p>
    <w:p w14:paraId="33F52776">
      <w:pPr>
        <w:pStyle w:val="2"/>
        <w:spacing w:before="78" w:line="261" w:lineRule="auto"/>
        <w:ind w:left="307" w:right="271" w:firstLine="629"/>
      </w:pPr>
      <w:r>
        <w:rPr>
          <w:spacing w:val="7"/>
        </w:rPr>
        <w:t>1.登录注册参会的代表，</w:t>
      </w:r>
      <w:r>
        <w:rPr>
          <w:spacing w:val="-24"/>
        </w:rPr>
        <w:t xml:space="preserve"> </w:t>
      </w:r>
      <w:r>
        <w:rPr>
          <w:spacing w:val="7"/>
        </w:rPr>
        <w:t>报名时请选择正确推荐渠道：</w:t>
      </w:r>
      <w:r>
        <w:t xml:space="preserve"> </w:t>
      </w:r>
      <w:r>
        <w:rPr>
          <w:spacing w:val="1"/>
        </w:rPr>
        <w:t>我要参会－注册参会－推荐单位（地方学会，</w:t>
      </w:r>
      <w:r>
        <w:rPr>
          <w:spacing w:val="-7"/>
        </w:rPr>
        <w:t xml:space="preserve"> </w:t>
      </w:r>
      <w:r>
        <w:rPr>
          <w:spacing w:val="1"/>
        </w:rPr>
        <w:t>点击展开）。</w:t>
      </w:r>
    </w:p>
    <w:p w14:paraId="6723BEA4">
      <w:pPr>
        <w:pStyle w:val="2"/>
        <w:spacing w:before="58" w:line="205" w:lineRule="auto"/>
        <w:ind w:left="920"/>
      </w:pPr>
      <w:r>
        <w:rPr>
          <w:spacing w:val="4"/>
        </w:rPr>
        <w:t>2.每个单位如注册并缴费满</w:t>
      </w:r>
      <w:r>
        <w:rPr>
          <w:spacing w:val="44"/>
        </w:rPr>
        <w:t xml:space="preserve"> </w:t>
      </w:r>
      <w:r>
        <w:rPr>
          <w:spacing w:val="4"/>
        </w:rPr>
        <w:t>10</w:t>
      </w:r>
      <w:r>
        <w:rPr>
          <w:spacing w:val="27"/>
          <w:w w:val="101"/>
        </w:rPr>
        <w:t xml:space="preserve"> </w:t>
      </w:r>
      <w:r>
        <w:rPr>
          <w:spacing w:val="4"/>
        </w:rPr>
        <w:t>人，赠送一个免费参会名</w:t>
      </w:r>
    </w:p>
    <w:p w14:paraId="3086F9C3">
      <w:pPr>
        <w:spacing w:line="205" w:lineRule="auto"/>
        <w:sectPr>
          <w:pgSz w:w="11910" w:h="16840"/>
          <w:pgMar w:top="1431" w:right="1597" w:bottom="0" w:left="1529" w:header="0" w:footer="0" w:gutter="0"/>
          <w:cols w:space="720" w:num="1"/>
        </w:sectPr>
      </w:pPr>
    </w:p>
    <w:p w14:paraId="40052743">
      <w:pPr>
        <w:spacing w:line="273" w:lineRule="auto"/>
        <w:rPr>
          <w:rFonts w:ascii="Arial"/>
          <w:sz w:val="21"/>
        </w:rPr>
      </w:pPr>
    </w:p>
    <w:p w14:paraId="2668C196">
      <w:pPr>
        <w:spacing w:line="273" w:lineRule="auto"/>
        <w:rPr>
          <w:rFonts w:ascii="Arial"/>
          <w:sz w:val="21"/>
        </w:rPr>
      </w:pPr>
    </w:p>
    <w:p w14:paraId="4227B9DE">
      <w:pPr>
        <w:spacing w:line="274" w:lineRule="auto"/>
        <w:rPr>
          <w:rFonts w:ascii="Arial"/>
          <w:sz w:val="21"/>
        </w:rPr>
      </w:pPr>
    </w:p>
    <w:p w14:paraId="1B896F7D">
      <w:pPr>
        <w:spacing w:line="274" w:lineRule="auto"/>
        <w:rPr>
          <w:rFonts w:ascii="Arial"/>
          <w:sz w:val="21"/>
        </w:rPr>
      </w:pPr>
    </w:p>
    <w:p w14:paraId="2A025C82">
      <w:pPr>
        <w:pStyle w:val="2"/>
        <w:spacing w:before="112" w:line="200" w:lineRule="auto"/>
        <w:ind w:left="44"/>
      </w:pPr>
      <w:r>
        <w:rPr>
          <w:spacing w:val="-11"/>
        </w:rPr>
        <w:t>额。</w:t>
      </w:r>
    </w:p>
    <w:p w14:paraId="686BF594">
      <w:pPr>
        <w:pStyle w:val="2"/>
        <w:spacing w:before="134" w:line="271" w:lineRule="auto"/>
        <w:ind w:left="33" w:firstLine="638"/>
        <w:jc w:val="both"/>
      </w:pPr>
      <w:r>
        <w:rPr>
          <w:spacing w:val="1"/>
        </w:rPr>
        <w:t>3.论文作者、2023</w:t>
      </w:r>
      <w:r>
        <w:rPr>
          <w:spacing w:val="26"/>
        </w:rPr>
        <w:t xml:space="preserve"> </w:t>
      </w:r>
      <w:r>
        <w:rPr>
          <w:spacing w:val="1"/>
        </w:rPr>
        <w:t>年度中国公路学会科学技术奖获奖者、</w:t>
      </w:r>
      <w:r>
        <w:t xml:space="preserve"> </w:t>
      </w:r>
      <w:r>
        <w:rPr>
          <w:spacing w:val="13"/>
        </w:rPr>
        <w:t>进入 2024</w:t>
      </w:r>
      <w:r>
        <w:rPr>
          <w:spacing w:val="54"/>
        </w:rPr>
        <w:t xml:space="preserve"> </w:t>
      </w:r>
      <w:r>
        <w:rPr>
          <w:spacing w:val="13"/>
        </w:rPr>
        <w:t>世界大学生桥梁设计大赛现场总决赛的学生和指</w:t>
      </w:r>
      <w:r>
        <w:t xml:space="preserve">  </w:t>
      </w:r>
      <w:r>
        <w:rPr>
          <w:spacing w:val="6"/>
        </w:rPr>
        <w:t>导老师请报名参会。</w:t>
      </w:r>
    </w:p>
    <w:p w14:paraId="1AC4746B">
      <w:pPr>
        <w:spacing w:line="428" w:lineRule="auto"/>
        <w:rPr>
          <w:rFonts w:ascii="Arial"/>
          <w:sz w:val="21"/>
        </w:rPr>
      </w:pPr>
    </w:p>
    <w:p w14:paraId="6A592021">
      <w:pPr>
        <w:spacing w:before="101" w:line="293" w:lineRule="auto"/>
        <w:ind w:left="50" w:right="9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附件：《关于召开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2024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世界交通运输大会的预通知》（公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学字〔2024〕30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号）</w:t>
      </w:r>
    </w:p>
    <w:p w14:paraId="4497B8E0">
      <w:pPr>
        <w:spacing w:line="252" w:lineRule="auto"/>
        <w:rPr>
          <w:rFonts w:ascii="Arial"/>
          <w:sz w:val="21"/>
        </w:rPr>
      </w:pPr>
    </w:p>
    <w:p w14:paraId="71D66B3E">
      <w:pPr>
        <w:spacing w:line="252" w:lineRule="auto"/>
        <w:rPr>
          <w:rFonts w:ascii="Arial"/>
          <w:sz w:val="21"/>
        </w:rPr>
      </w:pPr>
    </w:p>
    <w:p w14:paraId="3B2B3BD0">
      <w:pPr>
        <w:spacing w:line="252" w:lineRule="auto"/>
        <w:rPr>
          <w:rFonts w:ascii="Arial"/>
          <w:sz w:val="21"/>
        </w:rPr>
      </w:pPr>
    </w:p>
    <w:p w14:paraId="6924F455">
      <w:pPr>
        <w:spacing w:line="253" w:lineRule="auto"/>
        <w:rPr>
          <w:rFonts w:ascii="Arial"/>
          <w:sz w:val="21"/>
        </w:rPr>
      </w:pPr>
    </w:p>
    <w:p w14:paraId="3FA27B03">
      <w:pPr>
        <w:spacing w:line="253" w:lineRule="auto"/>
        <w:rPr>
          <w:rFonts w:ascii="Arial"/>
          <w:sz w:val="21"/>
        </w:rPr>
      </w:pPr>
    </w:p>
    <w:p w14:paraId="444C4E14">
      <w:pPr>
        <w:spacing w:line="253" w:lineRule="auto"/>
        <w:rPr>
          <w:rFonts w:ascii="Arial"/>
          <w:sz w:val="21"/>
        </w:rPr>
      </w:pPr>
    </w:p>
    <w:p w14:paraId="2D3BE472">
      <w:pPr>
        <w:spacing w:line="253" w:lineRule="auto"/>
        <w:rPr>
          <w:rFonts w:ascii="Arial"/>
          <w:sz w:val="21"/>
        </w:rPr>
      </w:pPr>
    </w:p>
    <w:p w14:paraId="40B63FB9">
      <w:pPr>
        <w:spacing w:line="253" w:lineRule="auto"/>
        <w:rPr>
          <w:rFonts w:ascii="Arial"/>
          <w:sz w:val="21"/>
        </w:rPr>
      </w:pPr>
    </w:p>
    <w:p w14:paraId="1A83B3CA">
      <w:pPr>
        <w:spacing w:before="100" w:line="228" w:lineRule="auto"/>
        <w:ind w:left="4830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7"/>
          <w:sz w:val="31"/>
          <w:szCs w:val="31"/>
        </w:rPr>
        <w:t>2024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6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4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日</w:t>
      </w:r>
    </w:p>
    <w:p w14:paraId="118EA179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pgSz w:w="11910" w:h="16840"/>
          <w:pgMar w:top="400" w:right="1704" w:bottom="0" w:left="1786" w:header="0" w:footer="0" w:gutter="0"/>
          <w:cols w:space="720" w:num="1"/>
        </w:sectPr>
      </w:pPr>
    </w:p>
    <w:p w14:paraId="0A17A196">
      <w:pPr>
        <w:spacing w:line="269" w:lineRule="auto"/>
        <w:rPr>
          <w:rFonts w:ascii="Arial"/>
          <w:sz w:val="21"/>
        </w:rPr>
      </w:pPr>
    </w:p>
    <w:p w14:paraId="57EE1BB7">
      <w:pPr>
        <w:spacing w:line="269" w:lineRule="auto"/>
        <w:rPr>
          <w:rFonts w:ascii="Arial"/>
          <w:sz w:val="21"/>
        </w:rPr>
      </w:pPr>
    </w:p>
    <w:p w14:paraId="04F83380">
      <w:pPr>
        <w:spacing w:line="269" w:lineRule="auto"/>
        <w:rPr>
          <w:rFonts w:ascii="Arial"/>
          <w:sz w:val="21"/>
        </w:rPr>
      </w:pPr>
    </w:p>
    <w:p w14:paraId="79F5F1C2">
      <w:pPr>
        <w:spacing w:line="269" w:lineRule="auto"/>
        <w:rPr>
          <w:rFonts w:ascii="Arial"/>
          <w:sz w:val="21"/>
        </w:rPr>
      </w:pPr>
    </w:p>
    <w:p w14:paraId="07682998">
      <w:pPr>
        <w:spacing w:line="270" w:lineRule="auto"/>
        <w:rPr>
          <w:rFonts w:ascii="Arial"/>
          <w:sz w:val="21"/>
        </w:rPr>
      </w:pPr>
    </w:p>
    <w:p w14:paraId="657DCED2">
      <w:pPr>
        <w:spacing w:line="270" w:lineRule="auto"/>
        <w:rPr>
          <w:rFonts w:ascii="Arial"/>
          <w:sz w:val="21"/>
        </w:rPr>
      </w:pPr>
    </w:p>
    <w:p w14:paraId="37EF646F">
      <w:pPr>
        <w:spacing w:line="270" w:lineRule="auto"/>
        <w:rPr>
          <w:rFonts w:ascii="Arial"/>
          <w:sz w:val="21"/>
        </w:rPr>
      </w:pPr>
    </w:p>
    <w:p w14:paraId="30A61611">
      <w:pPr>
        <w:spacing w:before="221" w:line="222" w:lineRule="auto"/>
        <w:ind w:left="1309"/>
        <w:outlineLvl w:val="0"/>
        <w:rPr>
          <w:rFonts w:ascii="宋体" w:hAnsi="宋体" w:eastAsia="宋体" w:cs="宋体"/>
          <w:sz w:val="68"/>
          <w:szCs w:val="68"/>
        </w:rPr>
      </w:pPr>
      <w:r>
        <w:rPr>
          <w:rFonts w:ascii="宋体" w:hAnsi="宋体" w:eastAsia="宋体" w:cs="宋体"/>
          <w:b/>
          <w:bCs/>
          <w:color w:val="FB0000"/>
          <w:spacing w:val="74"/>
          <w:sz w:val="68"/>
          <w:szCs w:val="68"/>
        </w:rPr>
        <w:t>中国公路学会文件</w:t>
      </w:r>
    </w:p>
    <w:p w14:paraId="5D493EFE">
      <w:pPr>
        <w:spacing w:line="244" w:lineRule="auto"/>
        <w:rPr>
          <w:rFonts w:ascii="Arial"/>
          <w:sz w:val="21"/>
        </w:rPr>
      </w:pPr>
    </w:p>
    <w:p w14:paraId="06895DA6">
      <w:pPr>
        <w:spacing w:line="244" w:lineRule="auto"/>
        <w:rPr>
          <w:rFonts w:ascii="Arial"/>
          <w:sz w:val="21"/>
        </w:rPr>
      </w:pPr>
    </w:p>
    <w:p w14:paraId="256D3234">
      <w:pPr>
        <w:spacing w:line="245" w:lineRule="auto"/>
        <w:rPr>
          <w:rFonts w:ascii="Arial"/>
          <w:sz w:val="21"/>
        </w:rPr>
      </w:pPr>
    </w:p>
    <w:p w14:paraId="6C04C46D">
      <w:pPr>
        <w:spacing w:before="100" w:line="225" w:lineRule="auto"/>
        <w:ind w:left="296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0"/>
          <w:sz w:val="31"/>
          <w:szCs w:val="31"/>
        </w:rPr>
        <w:t>公学字〔2024〕30</w:t>
      </w:r>
      <w:r>
        <w:rPr>
          <w:rFonts w:ascii="宋体" w:hAnsi="宋体" w:eastAsia="宋体" w:cs="宋体"/>
          <w:spacing w:val="-8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0"/>
          <w:sz w:val="31"/>
          <w:szCs w:val="31"/>
        </w:rPr>
        <w:t>号</w:t>
      </w:r>
    </w:p>
    <w:p w14:paraId="7F59C261">
      <w:pPr>
        <w:spacing w:before="103" w:line="29" w:lineRule="exact"/>
        <w:ind w:firstLine="349"/>
      </w:pPr>
      <w:r>
        <w:drawing>
          <wp:inline distT="0" distB="0" distL="0" distR="0">
            <wp:extent cx="4844415" cy="177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479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7519C">
      <w:pPr>
        <w:spacing w:line="254" w:lineRule="auto"/>
        <w:rPr>
          <w:rFonts w:ascii="Arial"/>
          <w:sz w:val="21"/>
        </w:rPr>
      </w:pPr>
    </w:p>
    <w:p w14:paraId="018028B6">
      <w:pPr>
        <w:spacing w:line="255" w:lineRule="auto"/>
        <w:rPr>
          <w:rFonts w:ascii="Arial"/>
          <w:sz w:val="21"/>
        </w:rPr>
      </w:pPr>
    </w:p>
    <w:p w14:paraId="4BA7AD4C">
      <w:pPr>
        <w:spacing w:line="255" w:lineRule="auto"/>
        <w:rPr>
          <w:rFonts w:ascii="Arial"/>
          <w:sz w:val="21"/>
        </w:rPr>
      </w:pPr>
    </w:p>
    <w:p w14:paraId="5B953558">
      <w:pPr>
        <w:spacing w:line="255" w:lineRule="auto"/>
        <w:rPr>
          <w:rFonts w:ascii="Arial"/>
          <w:sz w:val="21"/>
        </w:rPr>
      </w:pPr>
    </w:p>
    <w:p w14:paraId="3AF95248">
      <w:pPr>
        <w:spacing w:before="130" w:line="220" w:lineRule="auto"/>
        <w:ind w:left="597"/>
        <w:outlineLvl w:val="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25"/>
          <w:sz w:val="40"/>
          <w:szCs w:val="40"/>
        </w:rPr>
        <w:t>关于召开</w:t>
      </w:r>
      <w:r>
        <w:rPr>
          <w:rFonts w:ascii="宋体" w:hAnsi="宋体" w:eastAsia="宋体" w:cs="宋体"/>
          <w:spacing w:val="-101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40"/>
          <w:szCs w:val="40"/>
        </w:rPr>
        <w:t>2024</w:t>
      </w:r>
      <w:r>
        <w:rPr>
          <w:rFonts w:ascii="宋体" w:hAnsi="宋体" w:eastAsia="宋体" w:cs="宋体"/>
          <w:spacing w:val="-106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40"/>
          <w:szCs w:val="40"/>
        </w:rPr>
        <w:t>世界交通运输大会的预通知</w:t>
      </w:r>
    </w:p>
    <w:p w14:paraId="0BFE956B">
      <w:pPr>
        <w:spacing w:line="318" w:lineRule="auto"/>
        <w:rPr>
          <w:rFonts w:ascii="Arial"/>
          <w:sz w:val="21"/>
        </w:rPr>
      </w:pPr>
    </w:p>
    <w:p w14:paraId="39257012">
      <w:pPr>
        <w:spacing w:line="319" w:lineRule="auto"/>
        <w:rPr>
          <w:rFonts w:ascii="Arial"/>
          <w:sz w:val="21"/>
        </w:rPr>
      </w:pPr>
    </w:p>
    <w:p w14:paraId="41C6D914">
      <w:pPr>
        <w:spacing w:before="101" w:line="226" w:lineRule="auto"/>
        <w:ind w:left="2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各有关单位：</w:t>
      </w:r>
    </w:p>
    <w:p w14:paraId="64724848">
      <w:pPr>
        <w:spacing w:before="317" w:line="308" w:lineRule="auto"/>
        <w:ind w:left="180" w:right="14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世界交通运输大会</w:t>
      </w:r>
      <w:r>
        <w:rPr>
          <w:rFonts w:ascii="仿宋" w:hAnsi="仿宋" w:eastAsia="仿宋" w:cs="仿宋"/>
          <w:spacing w:val="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>World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Transport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Convention</w:t>
      </w:r>
      <w:r>
        <w:rPr>
          <w:rFonts w:ascii="仿宋" w:hAnsi="仿宋" w:eastAsia="仿宋" w:cs="仿宋"/>
          <w:spacing w:val="30"/>
          <w:sz w:val="31"/>
          <w:szCs w:val="31"/>
        </w:rPr>
        <w:t>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简称 </w:t>
      </w:r>
      <w:r>
        <w:rPr>
          <w:rFonts w:ascii="仿宋" w:hAnsi="仿宋" w:eastAsia="仿宋" w:cs="仿宋"/>
          <w:sz w:val="31"/>
          <w:szCs w:val="31"/>
        </w:rPr>
        <w:t>WTC</w:t>
      </w:r>
      <w:r>
        <w:rPr>
          <w:rFonts w:ascii="仿宋" w:hAnsi="仿宋" w:eastAsia="仿宋" w:cs="仿宋"/>
          <w:spacing w:val="15"/>
          <w:sz w:val="31"/>
          <w:szCs w:val="31"/>
        </w:rPr>
        <w:t>) 是国内外交通运输科技组织共同支持的交通运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输领域</w:t>
      </w:r>
      <w:r>
        <w:rPr>
          <w:rFonts w:ascii="仿宋" w:hAnsi="仿宋" w:eastAsia="仿宋" w:cs="仿宋"/>
          <w:spacing w:val="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国际性学术会议和展示平台。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自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2017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年创办以来，</w:t>
      </w:r>
      <w:r>
        <w:rPr>
          <w:rFonts w:ascii="仿宋" w:hAnsi="仿宋" w:eastAsia="仿宋" w:cs="仿宋"/>
          <w:sz w:val="31"/>
          <w:szCs w:val="31"/>
        </w:rPr>
        <w:t xml:space="preserve"> WTC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在国内外交通运输界产生了较大影响。</w:t>
      </w:r>
    </w:p>
    <w:p w14:paraId="7C5ABE3D">
      <w:pPr>
        <w:spacing w:before="220" w:line="310" w:lineRule="auto"/>
        <w:ind w:left="200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2024 世界交通运输大会（</w:t>
      </w:r>
      <w:r>
        <w:rPr>
          <w:rFonts w:ascii="仿宋" w:hAnsi="仿宋" w:eastAsia="仿宋" w:cs="仿宋"/>
          <w:sz w:val="31"/>
          <w:szCs w:val="31"/>
        </w:rPr>
        <w:t>WTC</w:t>
      </w:r>
      <w:r>
        <w:rPr>
          <w:rFonts w:ascii="仿宋" w:hAnsi="仿宋" w:eastAsia="仿宋" w:cs="仿宋"/>
          <w:spacing w:val="3"/>
          <w:sz w:val="31"/>
          <w:szCs w:val="31"/>
        </w:rPr>
        <w:t>2024)</w:t>
      </w:r>
      <w:r>
        <w:rPr>
          <w:rFonts w:ascii="仿宋" w:hAnsi="仿宋" w:eastAsia="仿宋" w:cs="仿宋"/>
          <w:spacing w:val="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由中国公路学会、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中国航海学会、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中国铁道学会、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中国航空学会、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中国汽车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工程学会、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中国航空运输协会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6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家单位共同主办，大会得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到了 有关主管部门，国内外交通运输科研机构、院校、企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事业单位和社会组织的共同支持。</w:t>
      </w:r>
    </w:p>
    <w:p w14:paraId="3F4E6189">
      <w:pPr>
        <w:spacing w:before="222" w:line="310" w:lineRule="auto"/>
        <w:ind w:left="201" w:right="10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大会以“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变革中的新交通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”为主题，涵盖学术交流、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技术研讨、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国际合作、科技竞赛、智库报告与科</w:t>
      </w:r>
      <w:r>
        <w:rPr>
          <w:rFonts w:ascii="仿宋" w:hAnsi="仿宋" w:eastAsia="仿宋" w:cs="仿宋"/>
          <w:spacing w:val="11"/>
          <w:sz w:val="31"/>
          <w:szCs w:val="31"/>
        </w:rPr>
        <w:t>技成果发</w:t>
      </w:r>
      <w:r>
        <w:rPr>
          <w:rFonts w:ascii="仿宋" w:hAnsi="仿宋" w:eastAsia="仿宋" w:cs="仿宋"/>
          <w:sz w:val="31"/>
          <w:szCs w:val="31"/>
        </w:rPr>
        <w:t xml:space="preserve"> 布等内容。大会拟于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6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26 日至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29</w:t>
      </w:r>
      <w:r>
        <w:rPr>
          <w:rFonts w:ascii="仿宋" w:hAnsi="仿宋" w:eastAsia="仿宋" w:cs="仿宋"/>
          <w:spacing w:val="9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日在青岛世界博览城 </w:t>
      </w:r>
      <w:r>
        <w:rPr>
          <w:rFonts w:ascii="仿宋" w:hAnsi="仿宋" w:eastAsia="仿宋" w:cs="仿宋"/>
          <w:spacing w:val="6"/>
          <w:sz w:val="31"/>
          <w:szCs w:val="31"/>
        </w:rPr>
        <w:t>举办，同期举办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2024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交通科技博览会，现将有关事项通知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如下：</w:t>
      </w:r>
    </w:p>
    <w:p w14:paraId="007061EE">
      <w:pPr>
        <w:spacing w:line="310" w:lineRule="auto"/>
        <w:rPr>
          <w:rFonts w:ascii="仿宋" w:hAnsi="仿宋" w:eastAsia="仿宋" w:cs="仿宋"/>
          <w:sz w:val="31"/>
          <w:szCs w:val="31"/>
        </w:rPr>
        <w:sectPr>
          <w:headerReference r:id="rId6" w:type="default"/>
          <w:pgSz w:w="11910" w:h="16840"/>
          <w:pgMar w:top="400" w:right="1698" w:bottom="0" w:left="1786" w:header="0" w:footer="0" w:gutter="0"/>
          <w:cols w:space="720" w:num="1"/>
        </w:sectPr>
      </w:pPr>
    </w:p>
    <w:p w14:paraId="7C7BC81F">
      <w:pPr>
        <w:spacing w:line="319" w:lineRule="auto"/>
        <w:rPr>
          <w:rFonts w:ascii="Arial"/>
          <w:sz w:val="21"/>
        </w:rPr>
      </w:pPr>
    </w:p>
    <w:p w14:paraId="4ADDD8AF">
      <w:pPr>
        <w:spacing w:line="319" w:lineRule="auto"/>
        <w:rPr>
          <w:rFonts w:ascii="Arial"/>
          <w:sz w:val="21"/>
        </w:rPr>
      </w:pPr>
    </w:p>
    <w:p w14:paraId="58D23900">
      <w:pPr>
        <w:spacing w:line="319" w:lineRule="auto"/>
        <w:rPr>
          <w:rFonts w:ascii="Arial"/>
          <w:sz w:val="21"/>
        </w:rPr>
      </w:pPr>
    </w:p>
    <w:p w14:paraId="5D245E9D">
      <w:pPr>
        <w:spacing w:before="101" w:line="228" w:lineRule="auto"/>
        <w:ind w:left="67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一、时间、地点、语言</w:t>
      </w:r>
    </w:p>
    <w:p w14:paraId="3EF1EA8C">
      <w:pPr>
        <w:spacing w:before="289" w:line="228" w:lineRule="auto"/>
        <w:ind w:left="8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时间：2024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6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26 日至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29 日</w:t>
      </w:r>
    </w:p>
    <w:p w14:paraId="04CA2440">
      <w:pPr>
        <w:spacing w:before="309" w:line="302" w:lineRule="auto"/>
        <w:ind w:left="36" w:right="87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6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26 日——代表报到及闭门会议，大会</w:t>
      </w:r>
      <w:r>
        <w:rPr>
          <w:rFonts w:ascii="仿宋" w:hAnsi="仿宋" w:eastAsia="仿宋" w:cs="仿宋"/>
          <w:spacing w:val="-1"/>
          <w:sz w:val="31"/>
          <w:szCs w:val="31"/>
        </w:rPr>
        <w:t>开幕式暨主旨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报告会；</w:t>
      </w:r>
    </w:p>
    <w:p w14:paraId="0558ACDB">
      <w:pPr>
        <w:spacing w:before="214" w:line="397" w:lineRule="auto"/>
        <w:ind w:left="670" w:right="13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6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27 日至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29</w:t>
      </w:r>
      <w:r>
        <w:rPr>
          <w:rFonts w:ascii="仿宋" w:hAnsi="仿宋" w:eastAsia="仿宋" w:cs="仿宋"/>
          <w:spacing w:val="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日——平行论坛及专项活</w:t>
      </w:r>
      <w:r>
        <w:rPr>
          <w:rFonts w:ascii="仿宋" w:hAnsi="仿宋" w:eastAsia="仿宋" w:cs="仿宋"/>
          <w:spacing w:val="-6"/>
          <w:sz w:val="31"/>
          <w:szCs w:val="31"/>
        </w:rPr>
        <w:t>动；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6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26 日至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28 日——2024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交通科技博</w:t>
      </w:r>
      <w:r>
        <w:rPr>
          <w:rFonts w:ascii="仿宋" w:hAnsi="仿宋" w:eastAsia="仿宋" w:cs="仿宋"/>
          <w:spacing w:val="-6"/>
          <w:sz w:val="31"/>
          <w:szCs w:val="31"/>
        </w:rPr>
        <w:t>览会。</w:t>
      </w:r>
    </w:p>
    <w:p w14:paraId="3CB46E6D">
      <w:pPr>
        <w:spacing w:before="53" w:line="302" w:lineRule="auto"/>
        <w:ind w:left="40" w:right="88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地点：青岛世界博览城（山东省青岛市西海岸新区滨海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大道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7977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号）</w:t>
      </w:r>
    </w:p>
    <w:p w14:paraId="608200A7">
      <w:pPr>
        <w:spacing w:before="211" w:line="228" w:lineRule="auto"/>
        <w:ind w:left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语言：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中文、英文</w:t>
      </w:r>
    </w:p>
    <w:p w14:paraId="61FBFC0D">
      <w:pPr>
        <w:spacing w:before="195" w:line="228" w:lineRule="auto"/>
        <w:ind w:left="621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</w:t>
      </w:r>
      <w:r>
        <w:rPr>
          <w:rFonts w:ascii="黑体" w:hAnsi="黑体" w:eastAsia="黑体" w:cs="黑体"/>
          <w:spacing w:val="-7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主要内容</w:t>
      </w:r>
    </w:p>
    <w:p w14:paraId="583E7A3C">
      <w:pPr>
        <w:spacing w:before="291" w:line="301" w:lineRule="auto"/>
        <w:ind w:left="43" w:right="87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2024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世界交通运输大会由开幕式暨主旨报告会、平</w:t>
      </w:r>
      <w:r>
        <w:rPr>
          <w:rFonts w:ascii="仿宋" w:hAnsi="仿宋" w:eastAsia="仿宋" w:cs="仿宋"/>
          <w:spacing w:val="3"/>
          <w:sz w:val="31"/>
          <w:szCs w:val="31"/>
        </w:rPr>
        <w:t>行论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坛、科技成果发布和特色活动等组成（请见附件）。</w:t>
      </w:r>
    </w:p>
    <w:p w14:paraId="5BA53455">
      <w:pPr>
        <w:spacing w:before="114" w:line="226" w:lineRule="auto"/>
        <w:ind w:left="675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三、参会人员</w:t>
      </w:r>
    </w:p>
    <w:p w14:paraId="4FFF9FFF">
      <w:pPr>
        <w:spacing w:before="291" w:line="302" w:lineRule="auto"/>
        <w:ind w:left="53" w:right="14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1.特邀嘉宾：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国家有关部委领导，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国际交通组织</w:t>
      </w:r>
      <w:r>
        <w:rPr>
          <w:rFonts w:ascii="仿宋" w:hAnsi="仿宋" w:eastAsia="仿宋" w:cs="仿宋"/>
          <w:spacing w:val="-1"/>
          <w:sz w:val="31"/>
          <w:szCs w:val="31"/>
        </w:rPr>
        <w:t>代表，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两院院士，全国工程勘察设计大师等嘉宾。</w:t>
      </w:r>
    </w:p>
    <w:p w14:paraId="325404CC">
      <w:pPr>
        <w:spacing w:before="211" w:line="309" w:lineRule="auto"/>
        <w:ind w:left="43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2.交通运输行业代表：各省、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自治区、直</w:t>
      </w:r>
      <w:r>
        <w:rPr>
          <w:rFonts w:ascii="仿宋" w:hAnsi="仿宋" w:eastAsia="仿宋" w:cs="仿宋"/>
          <w:spacing w:val="4"/>
          <w:sz w:val="31"/>
          <w:szCs w:val="31"/>
        </w:rPr>
        <w:t>辖市交通运输</w:t>
      </w:r>
      <w:r>
        <w:rPr>
          <w:rFonts w:ascii="仿宋" w:hAnsi="仿宋" w:eastAsia="仿宋" w:cs="仿宋"/>
          <w:sz w:val="31"/>
          <w:szCs w:val="31"/>
        </w:rPr>
        <w:t xml:space="preserve"> 主管部门代表，公路、水运、铁路、航空、汽</w:t>
      </w:r>
      <w:r>
        <w:rPr>
          <w:rFonts w:ascii="仿宋" w:hAnsi="仿宋" w:eastAsia="仿宋" w:cs="仿宋"/>
          <w:spacing w:val="-1"/>
          <w:sz w:val="31"/>
          <w:szCs w:val="31"/>
        </w:rPr>
        <w:t>车等领域代表，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交通运输类高等院校与科研机构代表，交通运输行业企业界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代表，交通运输行业各级学协会会员。</w:t>
      </w:r>
    </w:p>
    <w:p w14:paraId="4A2EDC5E">
      <w:pPr>
        <w:spacing w:before="216" w:line="301" w:lineRule="auto"/>
        <w:ind w:left="38" w:right="87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3.相关行业代表：住建部门、科技部门、贸促部门、市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政管理以及金融投资相关领域等企事业单位代表。</w:t>
      </w:r>
    </w:p>
    <w:p w14:paraId="5A7C59C4">
      <w:pPr>
        <w:spacing w:before="118" w:line="283" w:lineRule="auto"/>
        <w:ind w:left="49" w:right="87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4.组织机构成员：世界交通运输大会组织委员会、执行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委员会、学术委员会、学部委员会委员。</w:t>
      </w:r>
    </w:p>
    <w:p w14:paraId="10C7726E">
      <w:pPr>
        <w:spacing w:line="283" w:lineRule="auto"/>
        <w:rPr>
          <w:rFonts w:ascii="仿宋" w:hAnsi="仿宋" w:eastAsia="仿宋" w:cs="仿宋"/>
          <w:sz w:val="31"/>
          <w:szCs w:val="31"/>
        </w:rPr>
        <w:sectPr>
          <w:pgSz w:w="11910" w:h="16840"/>
          <w:pgMar w:top="400" w:right="1715" w:bottom="0" w:left="1786" w:header="0" w:footer="0" w:gutter="0"/>
          <w:cols w:space="720" w:num="1"/>
        </w:sectPr>
      </w:pPr>
    </w:p>
    <w:p w14:paraId="0CD987F8">
      <w:pPr>
        <w:spacing w:line="317" w:lineRule="auto"/>
        <w:rPr>
          <w:rFonts w:ascii="Arial"/>
          <w:sz w:val="21"/>
        </w:rPr>
      </w:pPr>
    </w:p>
    <w:p w14:paraId="131C2871">
      <w:pPr>
        <w:spacing w:line="317" w:lineRule="auto"/>
        <w:rPr>
          <w:rFonts w:ascii="Arial"/>
          <w:sz w:val="21"/>
        </w:rPr>
      </w:pPr>
    </w:p>
    <w:p w14:paraId="03BE2DA2">
      <w:pPr>
        <w:spacing w:line="318" w:lineRule="auto"/>
        <w:rPr>
          <w:rFonts w:ascii="Arial"/>
          <w:sz w:val="21"/>
        </w:rPr>
      </w:pPr>
    </w:p>
    <w:p w14:paraId="3655948D">
      <w:pPr>
        <w:spacing w:before="101" w:line="226" w:lineRule="auto"/>
        <w:ind w:left="11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5.论文作者。</w:t>
      </w:r>
    </w:p>
    <w:p w14:paraId="2CC6FD8B">
      <w:pPr>
        <w:spacing w:before="161" w:line="226" w:lineRule="auto"/>
        <w:ind w:left="11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6.新闻媒体代表等。</w:t>
      </w:r>
    </w:p>
    <w:p w14:paraId="4665DE7C">
      <w:pPr>
        <w:spacing w:before="167" w:line="226" w:lineRule="auto"/>
        <w:ind w:left="683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四、代表注册与缴费</w:t>
      </w:r>
    </w:p>
    <w:p w14:paraId="0D60DE22">
      <w:pPr>
        <w:spacing w:before="294" w:line="301" w:lineRule="auto"/>
        <w:ind w:left="36" w:right="13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1.参会代表可通过大会官网或手机端（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二选一）进行注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册与缴费。</w:t>
      </w:r>
    </w:p>
    <w:p w14:paraId="4AD933D7">
      <w:pPr>
        <w:spacing w:before="215" w:line="309" w:lineRule="auto"/>
        <w:ind w:left="36" w:right="4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方式一：登陆大会官网选择中文或英文页面进行注册、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缴费</w:t>
      </w:r>
      <w:r>
        <w:rPr>
          <w:rFonts w:ascii="仿宋" w:hAnsi="仿宋" w:eastAsia="仿宋" w:cs="仿宋"/>
          <w:spacing w:val="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5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wtc</w:t>
      </w:r>
      <w:r>
        <w:rPr>
          <w:rFonts w:ascii="仿宋" w:hAnsi="仿宋" w:eastAsia="仿宋" w:cs="仿宋"/>
          <w:spacing w:val="5"/>
          <w:sz w:val="31"/>
          <w:szCs w:val="31"/>
        </w:rPr>
        <w:t>-</w:t>
      </w:r>
      <w:r>
        <w:rPr>
          <w:rFonts w:ascii="仿宋" w:hAnsi="仿宋" w:eastAsia="仿宋" w:cs="仿宋"/>
          <w:sz w:val="31"/>
          <w:szCs w:val="31"/>
        </w:rPr>
        <w:t>conference</w:t>
      </w:r>
      <w:r>
        <w:rPr>
          <w:rFonts w:ascii="仿宋" w:hAnsi="仿宋" w:eastAsia="仿宋" w:cs="仿宋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com</w:t>
      </w:r>
      <w:r>
        <w:rPr>
          <w:rFonts w:ascii="仿宋" w:hAnsi="仿宋" w:eastAsia="仿宋" w:cs="仿宋"/>
          <w:spacing w:val="5"/>
          <w:sz w:val="31"/>
          <w:szCs w:val="31"/>
        </w:rPr>
        <w:t>/)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。 在华留学生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请选择</w:t>
      </w:r>
      <w:r>
        <w:rPr>
          <w:rFonts w:ascii="仿宋" w:hAnsi="仿宋" w:eastAsia="仿宋" w:cs="仿宋"/>
          <w:spacing w:val="4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中文页面注册、缴费，上传学生证件并审核通过后，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享受学生代表价。</w:t>
      </w:r>
    </w:p>
    <w:p w14:paraId="3D7FCE38">
      <w:pPr>
        <w:spacing w:before="215" w:line="298" w:lineRule="auto"/>
        <w:ind w:left="36" w:right="135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方式二：扫描下方二维码进入大会手机端，点击“参会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观展注册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”进行注册和缴费（往届已注册代表直接登录即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9"/>
          <w:sz w:val="31"/>
          <w:szCs w:val="31"/>
        </w:rPr>
        <w:t>可）。</w:t>
      </w:r>
    </w:p>
    <w:p w14:paraId="0A1110A4">
      <w:pPr>
        <w:spacing w:line="1459" w:lineRule="exact"/>
        <w:ind w:firstLine="3428"/>
      </w:pPr>
      <w:r>
        <w:rPr>
          <w:position w:val="-29"/>
        </w:rPr>
        <w:drawing>
          <wp:inline distT="0" distB="0" distL="0" distR="0">
            <wp:extent cx="932180" cy="9264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92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5C232">
      <w:pPr>
        <w:spacing w:before="329" w:line="306" w:lineRule="auto"/>
        <w:ind w:left="4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2.成为中国公路学会会员、学生会员（限全日制在校生）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可</w:t>
      </w:r>
      <w:r>
        <w:rPr>
          <w:rFonts w:ascii="仿宋" w:hAnsi="仿宋" w:eastAsia="仿宋" w:cs="仿宋"/>
          <w:spacing w:val="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享</w:t>
      </w:r>
      <w:r>
        <w:rPr>
          <w:rFonts w:ascii="仿宋" w:hAnsi="仿宋" w:eastAsia="仿宋" w:cs="仿宋"/>
          <w:spacing w:val="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受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相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应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优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惠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价</w:t>
      </w:r>
      <w:r>
        <w:rPr>
          <w:rFonts w:ascii="仿宋" w:hAnsi="仿宋" w:eastAsia="仿宋" w:cs="仿宋"/>
          <w:spacing w:val="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。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扫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描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下</w:t>
      </w:r>
      <w:r>
        <w:rPr>
          <w:rFonts w:ascii="仿宋" w:hAnsi="仿宋" w:eastAsia="仿宋" w:cs="仿宋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方</w:t>
      </w:r>
      <w:r>
        <w:rPr>
          <w:rFonts w:ascii="仿宋" w:hAnsi="仿宋" w:eastAsia="仿宋" w:cs="仿宋"/>
          <w:spacing w:val="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二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维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码</w:t>
      </w:r>
      <w:r>
        <w:rPr>
          <w:rFonts w:ascii="仿宋" w:hAnsi="仿宋" w:eastAsia="仿宋" w:cs="仿宋"/>
          <w:spacing w:val="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或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登</w:t>
      </w:r>
      <w:r>
        <w:rPr>
          <w:rFonts w:ascii="仿宋" w:hAnsi="仿宋" w:eastAsia="仿宋" w:cs="仿宋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录</w:t>
      </w:r>
      <w:r>
        <w:rPr>
          <w:rFonts w:ascii="仿宋" w:hAnsi="仿宋" w:eastAsia="仿宋" w:cs="仿宋"/>
          <w:spacing w:val="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网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址</w:t>
      </w:r>
    </w:p>
    <w:p w14:paraId="3AD55FA6">
      <w:pPr>
        <w:spacing w:before="215" w:line="299" w:lineRule="auto"/>
        <w:ind w:left="40" w:right="277" w:firstLine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fldChar w:fldCharType="begin"/>
      </w:r>
      <w:r>
        <w:instrText xml:space="preserve"> HYPERLINK "https://gonglu.kechuangfu.com/site/member?ass_"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16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gonglu</w:t>
      </w:r>
      <w:r>
        <w:rPr>
          <w:rFonts w:ascii="仿宋" w:hAnsi="仿宋" w:eastAsia="仿宋" w:cs="仿宋"/>
          <w:spacing w:val="1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kechuangfu</w:t>
      </w:r>
      <w:r>
        <w:rPr>
          <w:rFonts w:ascii="仿宋" w:hAnsi="仿宋" w:eastAsia="仿宋" w:cs="仿宋"/>
          <w:spacing w:val="1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com</w:t>
      </w:r>
      <w:r>
        <w:rPr>
          <w:rFonts w:ascii="仿宋" w:hAnsi="仿宋" w:eastAsia="仿宋" w:cs="仿宋"/>
          <w:spacing w:val="16"/>
          <w:sz w:val="31"/>
          <w:szCs w:val="31"/>
        </w:rPr>
        <w:t>/</w:t>
      </w:r>
      <w:r>
        <w:rPr>
          <w:rFonts w:ascii="仿宋" w:hAnsi="仿宋" w:eastAsia="仿宋" w:cs="仿宋"/>
          <w:sz w:val="31"/>
          <w:szCs w:val="31"/>
        </w:rPr>
        <w:t>site</w:t>
      </w:r>
      <w:r>
        <w:rPr>
          <w:rFonts w:ascii="仿宋" w:hAnsi="仿宋" w:eastAsia="仿宋" w:cs="仿宋"/>
          <w:spacing w:val="16"/>
          <w:sz w:val="31"/>
          <w:szCs w:val="31"/>
        </w:rPr>
        <w:t>/</w:t>
      </w:r>
      <w:r>
        <w:rPr>
          <w:rFonts w:ascii="仿宋" w:hAnsi="仿宋" w:eastAsia="仿宋" w:cs="仿宋"/>
          <w:sz w:val="31"/>
          <w:szCs w:val="31"/>
        </w:rPr>
        <w:t>member</w:t>
      </w:r>
      <w:r>
        <w:rPr>
          <w:rFonts w:ascii="仿宋" w:hAnsi="仿宋" w:eastAsia="仿宋" w:cs="仿宋"/>
          <w:spacing w:val="16"/>
          <w:sz w:val="31"/>
          <w:szCs w:val="31"/>
        </w:rPr>
        <w:t>?</w:t>
      </w:r>
      <w:r>
        <w:rPr>
          <w:rFonts w:ascii="仿宋" w:hAnsi="仿宋" w:eastAsia="仿宋" w:cs="仿宋"/>
          <w:sz w:val="31"/>
          <w:szCs w:val="31"/>
        </w:rPr>
        <w:t>ass</w:t>
      </w:r>
      <w:r>
        <w:rPr>
          <w:rFonts w:ascii="仿宋" w:hAnsi="仿宋" w:eastAsia="仿宋" w:cs="仿宋"/>
          <w:spacing w:val="16"/>
          <w:sz w:val="31"/>
          <w:szCs w:val="31"/>
        </w:rPr>
        <w:t>_</w:t>
      </w:r>
      <w:r>
        <w:rPr>
          <w:rFonts w:ascii="仿宋" w:hAnsi="仿宋" w:eastAsia="仿宋" w:cs="仿宋"/>
          <w:spacing w:val="16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share</w:t>
      </w:r>
      <w:r>
        <w:rPr>
          <w:rFonts w:ascii="仿宋" w:hAnsi="仿宋" w:eastAsia="仿宋" w:cs="仿宋"/>
          <w:spacing w:val="7"/>
          <w:sz w:val="31"/>
          <w:szCs w:val="31"/>
        </w:rPr>
        <w:t>_</w:t>
      </w:r>
      <w:r>
        <w:rPr>
          <w:rFonts w:ascii="仿宋" w:hAnsi="仿宋" w:eastAsia="仿宋" w:cs="仿宋"/>
          <w:sz w:val="31"/>
          <w:szCs w:val="31"/>
        </w:rPr>
        <w:t>id</w:t>
      </w:r>
      <w:r>
        <w:rPr>
          <w:rFonts w:ascii="仿宋" w:hAnsi="仿宋" w:eastAsia="仿宋" w:cs="仿宋"/>
          <w:spacing w:val="7"/>
          <w:sz w:val="31"/>
          <w:szCs w:val="31"/>
        </w:rPr>
        <w:t>=13)</w:t>
      </w:r>
    </w:p>
    <w:p w14:paraId="4C8A6E4A">
      <w:pPr>
        <w:spacing w:before="219" w:line="302" w:lineRule="auto"/>
        <w:ind w:left="39" w:right="13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可申请加入中国公路学会会员。会议现场申请入会的代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表无法享受优惠价。</w:t>
      </w:r>
    </w:p>
    <w:p w14:paraId="5CF9DA81">
      <w:pPr>
        <w:spacing w:line="302" w:lineRule="auto"/>
        <w:rPr>
          <w:rFonts w:ascii="仿宋" w:hAnsi="仿宋" w:eastAsia="仿宋" w:cs="仿宋"/>
          <w:sz w:val="31"/>
          <w:szCs w:val="31"/>
        </w:rPr>
        <w:sectPr>
          <w:pgSz w:w="11910" w:h="16840"/>
          <w:pgMar w:top="400" w:right="1668" w:bottom="0" w:left="1786" w:header="0" w:footer="0" w:gutter="0"/>
          <w:cols w:space="720" w:num="1"/>
        </w:sectPr>
      </w:pPr>
    </w:p>
    <w:p w14:paraId="0B2A37EB">
      <w:pPr>
        <w:spacing w:line="258" w:lineRule="auto"/>
        <w:rPr>
          <w:rFonts w:ascii="Arial"/>
          <w:sz w:val="21"/>
        </w:rPr>
      </w:pPr>
    </w:p>
    <w:p w14:paraId="26DF2A8F">
      <w:pPr>
        <w:spacing w:line="258" w:lineRule="auto"/>
        <w:rPr>
          <w:rFonts w:ascii="Arial"/>
          <w:sz w:val="21"/>
        </w:rPr>
      </w:pPr>
    </w:p>
    <w:p w14:paraId="16A19129">
      <w:pPr>
        <w:spacing w:line="258" w:lineRule="auto"/>
        <w:rPr>
          <w:rFonts w:ascii="Arial"/>
          <w:sz w:val="21"/>
        </w:rPr>
      </w:pPr>
    </w:p>
    <w:p w14:paraId="4530BC97">
      <w:pPr>
        <w:spacing w:line="259" w:lineRule="auto"/>
        <w:rPr>
          <w:rFonts w:ascii="Arial"/>
          <w:sz w:val="21"/>
        </w:rPr>
      </w:pPr>
    </w:p>
    <w:p w14:paraId="08F6F9AD">
      <w:pPr>
        <w:spacing w:line="1380" w:lineRule="exact"/>
        <w:ind w:firstLine="3459"/>
      </w:pPr>
      <w:r>
        <w:rPr>
          <w:position w:val="-27"/>
        </w:rPr>
        <w:drawing>
          <wp:inline distT="0" distB="0" distL="0" distR="0">
            <wp:extent cx="888365" cy="8763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49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56C10">
      <w:pPr>
        <w:spacing w:line="251" w:lineRule="auto"/>
        <w:rPr>
          <w:rFonts w:ascii="Arial"/>
          <w:sz w:val="21"/>
        </w:rPr>
      </w:pPr>
    </w:p>
    <w:p w14:paraId="10DB1F79">
      <w:pPr>
        <w:spacing w:line="251" w:lineRule="auto"/>
        <w:rPr>
          <w:rFonts w:ascii="Arial"/>
          <w:sz w:val="21"/>
        </w:rPr>
      </w:pPr>
    </w:p>
    <w:p w14:paraId="34430A04">
      <w:pPr>
        <w:spacing w:before="100" w:line="300" w:lineRule="auto"/>
        <w:ind w:left="36" w:right="113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3.因大会安保要求，所有参会代表需实名注册，并携带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身份证件入场。</w:t>
      </w:r>
    </w:p>
    <w:p w14:paraId="21C3B0ED">
      <w:pPr>
        <w:spacing w:before="218" w:line="294" w:lineRule="auto"/>
        <w:ind w:left="38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4.报名成功后可通过线上支付、对公转账或现场缴费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（三选一）缴纳会务费（含资料费、会议费、27—2</w:t>
      </w:r>
      <w:r>
        <w:rPr>
          <w:rFonts w:ascii="仿宋" w:hAnsi="仿宋" w:eastAsia="仿宋" w:cs="仿宋"/>
          <w:spacing w:val="-15"/>
          <w:sz w:val="31"/>
          <w:szCs w:val="31"/>
        </w:rPr>
        <w:t>9 日午餐）。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交通及食宿费用自理。论文作者请按评审通知要求提前完成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缴费。</w:t>
      </w:r>
    </w:p>
    <w:tbl>
      <w:tblPr>
        <w:tblStyle w:val="5"/>
        <w:tblW w:w="7403" w:type="dxa"/>
        <w:tblInd w:w="4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2"/>
        <w:gridCol w:w="1836"/>
        <w:gridCol w:w="1995"/>
      </w:tblGrid>
      <w:tr w14:paraId="48324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3572" w:type="dxa"/>
            <w:vAlign w:val="top"/>
          </w:tcPr>
          <w:p w14:paraId="7B22DF39">
            <w:pPr>
              <w:spacing w:line="387" w:lineRule="auto"/>
              <w:rPr>
                <w:rFonts w:ascii="Arial"/>
                <w:sz w:val="21"/>
              </w:rPr>
            </w:pPr>
          </w:p>
          <w:p w14:paraId="6C152E39">
            <w:pPr>
              <w:pStyle w:val="6"/>
              <w:spacing w:before="85" w:line="226" w:lineRule="auto"/>
              <w:ind w:left="981"/>
            </w:pPr>
            <w:r>
              <w:rPr>
                <w:spacing w:val="11"/>
              </w:rPr>
              <w:t>参会代表类型</w:t>
            </w:r>
          </w:p>
        </w:tc>
        <w:tc>
          <w:tcPr>
            <w:tcW w:w="1836" w:type="dxa"/>
            <w:vAlign w:val="top"/>
          </w:tcPr>
          <w:p w14:paraId="58A23896">
            <w:pPr>
              <w:pStyle w:val="6"/>
              <w:spacing w:before="107" w:line="262" w:lineRule="auto"/>
              <w:ind w:left="390" w:right="320"/>
              <w:jc w:val="right"/>
            </w:pPr>
            <w:r>
              <w:rPr>
                <w:spacing w:val="12"/>
              </w:rPr>
              <w:t>早期缴费</w:t>
            </w:r>
            <w:r>
              <w:t xml:space="preserve"> </w:t>
            </w:r>
            <w:r>
              <w:rPr>
                <w:spacing w:val="25"/>
              </w:rPr>
              <w:t>（元）</w:t>
            </w:r>
          </w:p>
          <w:p w14:paraId="443C709E">
            <w:pPr>
              <w:pStyle w:val="6"/>
              <w:spacing w:before="11" w:line="217" w:lineRule="auto"/>
              <w:ind w:left="213"/>
            </w:pPr>
            <w:r>
              <w:rPr>
                <w:spacing w:val="-9"/>
              </w:rPr>
              <w:t>5</w:t>
            </w:r>
            <w:r>
              <w:rPr>
                <w:spacing w:val="-7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日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前</w:t>
            </w:r>
          </w:p>
        </w:tc>
        <w:tc>
          <w:tcPr>
            <w:tcW w:w="1995" w:type="dxa"/>
            <w:vAlign w:val="top"/>
          </w:tcPr>
          <w:p w14:paraId="5982777F">
            <w:pPr>
              <w:pStyle w:val="6"/>
              <w:spacing w:before="117" w:line="255" w:lineRule="auto"/>
              <w:ind w:left="743" w:right="25" w:hanging="679"/>
            </w:pPr>
            <w:r>
              <w:rPr>
                <w:spacing w:val="11"/>
              </w:rPr>
              <w:t>后期和现场缴费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（元）</w:t>
            </w:r>
          </w:p>
          <w:p w14:paraId="57398D24">
            <w:pPr>
              <w:pStyle w:val="6"/>
              <w:spacing w:before="20" w:line="217" w:lineRule="auto"/>
              <w:ind w:left="396"/>
            </w:pPr>
            <w:r>
              <w:rPr>
                <w:spacing w:val="9"/>
              </w:rPr>
              <w:t>5月16日后</w:t>
            </w:r>
          </w:p>
        </w:tc>
      </w:tr>
      <w:tr w14:paraId="71A0B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572" w:type="dxa"/>
            <w:vAlign w:val="top"/>
          </w:tcPr>
          <w:p w14:paraId="0072B5C5">
            <w:pPr>
              <w:pStyle w:val="6"/>
              <w:spacing w:before="140" w:line="226" w:lineRule="auto"/>
              <w:ind w:left="1253"/>
            </w:pPr>
            <w:r>
              <w:rPr>
                <w:spacing w:val="10"/>
              </w:rPr>
              <w:t>正式代表</w:t>
            </w:r>
          </w:p>
        </w:tc>
        <w:tc>
          <w:tcPr>
            <w:tcW w:w="1836" w:type="dxa"/>
            <w:vAlign w:val="top"/>
          </w:tcPr>
          <w:p w14:paraId="479E9FB4">
            <w:pPr>
              <w:pStyle w:val="6"/>
              <w:spacing w:before="208" w:line="188" w:lineRule="auto"/>
              <w:ind w:left="660"/>
            </w:pPr>
            <w:r>
              <w:rPr>
                <w:spacing w:val="-1"/>
              </w:rPr>
              <w:t>2180</w:t>
            </w:r>
          </w:p>
        </w:tc>
        <w:tc>
          <w:tcPr>
            <w:tcW w:w="1995" w:type="dxa"/>
            <w:vAlign w:val="top"/>
          </w:tcPr>
          <w:p w14:paraId="7A88DD95">
            <w:pPr>
              <w:pStyle w:val="6"/>
              <w:spacing w:before="209" w:line="187" w:lineRule="auto"/>
              <w:ind w:left="734"/>
            </w:pPr>
            <w:r>
              <w:rPr>
                <w:spacing w:val="-1"/>
              </w:rPr>
              <w:t>2480</w:t>
            </w:r>
          </w:p>
        </w:tc>
      </w:tr>
      <w:tr w14:paraId="161E4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572" w:type="dxa"/>
            <w:vAlign w:val="top"/>
          </w:tcPr>
          <w:p w14:paraId="4506A38E">
            <w:pPr>
              <w:pStyle w:val="6"/>
              <w:spacing w:before="158" w:line="226" w:lineRule="auto"/>
              <w:ind w:left="464"/>
            </w:pPr>
            <w:r>
              <w:rPr>
                <w:spacing w:val="8"/>
              </w:rPr>
              <w:t>中国公路学会会员代表</w:t>
            </w:r>
          </w:p>
        </w:tc>
        <w:tc>
          <w:tcPr>
            <w:tcW w:w="1836" w:type="dxa"/>
            <w:vAlign w:val="top"/>
          </w:tcPr>
          <w:p w14:paraId="2F521432">
            <w:pPr>
              <w:pStyle w:val="6"/>
              <w:spacing w:before="229" w:line="188" w:lineRule="auto"/>
              <w:ind w:left="676"/>
            </w:pPr>
            <w:r>
              <w:rPr>
                <w:spacing w:val="-7"/>
              </w:rPr>
              <w:t>1980</w:t>
            </w:r>
          </w:p>
        </w:tc>
        <w:tc>
          <w:tcPr>
            <w:tcW w:w="1995" w:type="dxa"/>
            <w:vAlign w:val="top"/>
          </w:tcPr>
          <w:p w14:paraId="54029E6A">
            <w:pPr>
              <w:pStyle w:val="6"/>
              <w:spacing w:before="230" w:line="187" w:lineRule="auto"/>
              <w:ind w:left="734"/>
            </w:pPr>
            <w:r>
              <w:rPr>
                <w:spacing w:val="-1"/>
              </w:rPr>
              <w:t>2280</w:t>
            </w:r>
          </w:p>
        </w:tc>
      </w:tr>
      <w:tr w14:paraId="798D4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3572" w:type="dxa"/>
            <w:vAlign w:val="top"/>
          </w:tcPr>
          <w:p w14:paraId="5AA84295">
            <w:pPr>
              <w:pStyle w:val="6"/>
              <w:spacing w:before="121" w:line="226" w:lineRule="auto"/>
              <w:ind w:left="168"/>
            </w:pPr>
            <w:r>
              <w:rPr>
                <w:spacing w:val="8"/>
              </w:rPr>
              <w:t>通过中国航海学会、中国铁</w:t>
            </w:r>
          </w:p>
          <w:p w14:paraId="117AFA96">
            <w:pPr>
              <w:pStyle w:val="6"/>
              <w:spacing w:before="58" w:line="226" w:lineRule="auto"/>
              <w:ind w:left="167"/>
            </w:pPr>
            <w:r>
              <w:rPr>
                <w:spacing w:val="15"/>
              </w:rPr>
              <w:t>道学会、中国航空学会、中</w:t>
            </w:r>
          </w:p>
          <w:p w14:paraId="0E16C6FA">
            <w:pPr>
              <w:pStyle w:val="6"/>
              <w:spacing w:before="80" w:line="225" w:lineRule="auto"/>
              <w:ind w:left="194"/>
            </w:pPr>
            <w:r>
              <w:rPr>
                <w:spacing w:val="8"/>
              </w:rPr>
              <w:t>国汽车工程学会、中国航空</w:t>
            </w:r>
          </w:p>
          <w:p w14:paraId="237C5EE3">
            <w:pPr>
              <w:pStyle w:val="6"/>
              <w:spacing w:line="218" w:lineRule="auto"/>
              <w:ind w:left="439"/>
            </w:pPr>
            <w:r>
              <w:rPr>
                <w:spacing w:val="10"/>
              </w:rPr>
              <w:t>运输协会渠道推荐代表</w:t>
            </w:r>
          </w:p>
        </w:tc>
        <w:tc>
          <w:tcPr>
            <w:tcW w:w="1836" w:type="dxa"/>
            <w:vAlign w:val="top"/>
          </w:tcPr>
          <w:p w14:paraId="3FC3E208">
            <w:pPr>
              <w:spacing w:line="316" w:lineRule="auto"/>
              <w:rPr>
                <w:rFonts w:ascii="Arial"/>
                <w:sz w:val="21"/>
              </w:rPr>
            </w:pPr>
          </w:p>
          <w:p w14:paraId="51405533">
            <w:pPr>
              <w:spacing w:line="316" w:lineRule="auto"/>
              <w:rPr>
                <w:rFonts w:ascii="Arial"/>
                <w:sz w:val="21"/>
              </w:rPr>
            </w:pPr>
          </w:p>
          <w:p w14:paraId="620328DD">
            <w:pPr>
              <w:pStyle w:val="6"/>
              <w:spacing w:before="84" w:line="188" w:lineRule="auto"/>
              <w:ind w:left="676"/>
            </w:pPr>
            <w:r>
              <w:rPr>
                <w:spacing w:val="-7"/>
              </w:rPr>
              <w:t>1980</w:t>
            </w:r>
          </w:p>
        </w:tc>
        <w:tc>
          <w:tcPr>
            <w:tcW w:w="1995" w:type="dxa"/>
            <w:vAlign w:val="top"/>
          </w:tcPr>
          <w:p w14:paraId="4209ACD9">
            <w:pPr>
              <w:spacing w:line="316" w:lineRule="auto"/>
              <w:rPr>
                <w:rFonts w:ascii="Arial"/>
                <w:sz w:val="21"/>
              </w:rPr>
            </w:pPr>
          </w:p>
          <w:p w14:paraId="032146C5">
            <w:pPr>
              <w:spacing w:line="317" w:lineRule="auto"/>
              <w:rPr>
                <w:rFonts w:ascii="Arial"/>
                <w:sz w:val="21"/>
              </w:rPr>
            </w:pPr>
          </w:p>
          <w:p w14:paraId="640E5088">
            <w:pPr>
              <w:pStyle w:val="6"/>
              <w:spacing w:before="84" w:line="187" w:lineRule="auto"/>
              <w:ind w:left="734"/>
            </w:pPr>
            <w:r>
              <w:rPr>
                <w:spacing w:val="-1"/>
              </w:rPr>
              <w:t>2280</w:t>
            </w:r>
          </w:p>
        </w:tc>
      </w:tr>
      <w:tr w14:paraId="09752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572" w:type="dxa"/>
            <w:vAlign w:val="top"/>
          </w:tcPr>
          <w:p w14:paraId="1662ADA3">
            <w:pPr>
              <w:pStyle w:val="6"/>
              <w:spacing w:before="155" w:line="226" w:lineRule="auto"/>
              <w:ind w:left="361"/>
            </w:pPr>
            <w:r>
              <w:t>WTC</w:t>
            </w:r>
            <w:r>
              <w:rPr>
                <w:spacing w:val="8"/>
              </w:rPr>
              <w:t>技术委员会委员代表</w:t>
            </w:r>
          </w:p>
        </w:tc>
        <w:tc>
          <w:tcPr>
            <w:tcW w:w="1836" w:type="dxa"/>
            <w:vAlign w:val="top"/>
          </w:tcPr>
          <w:p w14:paraId="3E64A287">
            <w:pPr>
              <w:pStyle w:val="6"/>
              <w:spacing w:before="226" w:line="188" w:lineRule="auto"/>
              <w:ind w:left="676"/>
            </w:pPr>
            <w:r>
              <w:rPr>
                <w:spacing w:val="-7"/>
              </w:rPr>
              <w:t>1880</w:t>
            </w:r>
          </w:p>
        </w:tc>
        <w:tc>
          <w:tcPr>
            <w:tcW w:w="1995" w:type="dxa"/>
            <w:vAlign w:val="top"/>
          </w:tcPr>
          <w:p w14:paraId="6D90D7E6">
            <w:pPr>
              <w:pStyle w:val="6"/>
              <w:spacing w:before="226" w:line="188" w:lineRule="auto"/>
              <w:ind w:left="734"/>
            </w:pPr>
            <w:r>
              <w:rPr>
                <w:spacing w:val="-1"/>
              </w:rPr>
              <w:t>2180</w:t>
            </w:r>
          </w:p>
        </w:tc>
      </w:tr>
      <w:tr w14:paraId="5A70E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572" w:type="dxa"/>
            <w:vAlign w:val="top"/>
          </w:tcPr>
          <w:p w14:paraId="6A5FF4DA">
            <w:pPr>
              <w:pStyle w:val="6"/>
              <w:spacing w:before="157" w:line="226" w:lineRule="auto"/>
              <w:ind w:left="193"/>
            </w:pPr>
            <w:r>
              <w:rPr>
                <w:spacing w:val="8"/>
              </w:rPr>
              <w:t>中国公路学会学生会员代表</w:t>
            </w:r>
          </w:p>
        </w:tc>
        <w:tc>
          <w:tcPr>
            <w:tcW w:w="1836" w:type="dxa"/>
            <w:vAlign w:val="top"/>
          </w:tcPr>
          <w:p w14:paraId="240E2352">
            <w:pPr>
              <w:pStyle w:val="6"/>
              <w:spacing w:before="228" w:line="188" w:lineRule="auto"/>
              <w:ind w:left="676"/>
            </w:pPr>
            <w:r>
              <w:rPr>
                <w:spacing w:val="-7"/>
              </w:rPr>
              <w:t>1180</w:t>
            </w:r>
          </w:p>
        </w:tc>
        <w:tc>
          <w:tcPr>
            <w:tcW w:w="1995" w:type="dxa"/>
            <w:vAlign w:val="top"/>
          </w:tcPr>
          <w:p w14:paraId="59248315">
            <w:pPr>
              <w:pStyle w:val="6"/>
              <w:spacing w:before="228" w:line="188" w:lineRule="auto"/>
              <w:ind w:left="751"/>
            </w:pPr>
            <w:r>
              <w:rPr>
                <w:spacing w:val="-7"/>
              </w:rPr>
              <w:t>1480</w:t>
            </w:r>
          </w:p>
        </w:tc>
      </w:tr>
      <w:tr w14:paraId="32ECD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572" w:type="dxa"/>
            <w:vAlign w:val="top"/>
          </w:tcPr>
          <w:p w14:paraId="564644A7">
            <w:pPr>
              <w:pStyle w:val="6"/>
              <w:spacing w:before="136" w:line="226" w:lineRule="auto"/>
              <w:ind w:left="358" w:right="255" w:hanging="127"/>
            </w:pPr>
            <w:r>
              <w:t>WTC</w:t>
            </w:r>
            <w:r>
              <w:rPr>
                <w:spacing w:val="7"/>
              </w:rPr>
              <w:t>2023优秀论文第一作者</w:t>
            </w:r>
            <w:r>
              <w:rPr>
                <w:spacing w:val="4"/>
              </w:rPr>
              <w:t xml:space="preserve"> </w:t>
            </w:r>
            <w:r>
              <w:t>WTC</w:t>
            </w:r>
            <w:r>
              <w:rPr>
                <w:spacing w:val="7"/>
              </w:rPr>
              <w:t>2023优秀墙报报告人</w:t>
            </w:r>
          </w:p>
        </w:tc>
        <w:tc>
          <w:tcPr>
            <w:tcW w:w="1836" w:type="dxa"/>
            <w:vAlign w:val="top"/>
          </w:tcPr>
          <w:p w14:paraId="62C49170">
            <w:pPr>
              <w:spacing w:line="265" w:lineRule="auto"/>
              <w:rPr>
                <w:rFonts w:ascii="Arial"/>
                <w:sz w:val="21"/>
              </w:rPr>
            </w:pPr>
          </w:p>
          <w:p w14:paraId="423A3DF0">
            <w:pPr>
              <w:pStyle w:val="6"/>
              <w:spacing w:before="84" w:line="187" w:lineRule="auto"/>
              <w:ind w:left="858"/>
            </w:pPr>
            <w:r>
              <w:t>0</w:t>
            </w:r>
          </w:p>
        </w:tc>
        <w:tc>
          <w:tcPr>
            <w:tcW w:w="1995" w:type="dxa"/>
            <w:vAlign w:val="top"/>
          </w:tcPr>
          <w:p w14:paraId="5421DE70">
            <w:pPr>
              <w:spacing w:line="265" w:lineRule="auto"/>
              <w:rPr>
                <w:rFonts w:ascii="Arial"/>
                <w:sz w:val="21"/>
              </w:rPr>
            </w:pPr>
          </w:p>
          <w:p w14:paraId="57A6026F">
            <w:pPr>
              <w:pStyle w:val="6"/>
              <w:spacing w:before="84" w:line="187" w:lineRule="auto"/>
              <w:ind w:left="932"/>
            </w:pPr>
            <w:r>
              <w:t>0</w:t>
            </w:r>
          </w:p>
        </w:tc>
      </w:tr>
    </w:tbl>
    <w:p w14:paraId="583BC2D1">
      <w:pPr>
        <w:spacing w:before="314" w:line="302" w:lineRule="auto"/>
        <w:ind w:left="209" w:right="116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5.如需对公转账支付，请汇款至以下账户，并务必备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注代表姓名及参会号。</w:t>
      </w:r>
    </w:p>
    <w:p w14:paraId="5E6FC284">
      <w:pPr>
        <w:spacing w:before="212" w:line="228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户名：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中国公路学会</w:t>
      </w:r>
    </w:p>
    <w:p w14:paraId="6B075F4D">
      <w:pPr>
        <w:spacing w:before="311" w:line="228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卡号：9558850200000594866</w:t>
      </w:r>
    </w:p>
    <w:p w14:paraId="52E4BB00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10" w:h="16840"/>
          <w:pgMar w:top="400" w:right="1689" w:bottom="0" w:left="1786" w:header="0" w:footer="0" w:gutter="0"/>
          <w:cols w:space="720" w:num="1"/>
        </w:sectPr>
      </w:pPr>
    </w:p>
    <w:p w14:paraId="2CC785D9">
      <w:pPr>
        <w:spacing w:line="271" w:lineRule="auto"/>
        <w:rPr>
          <w:rFonts w:ascii="Arial"/>
          <w:sz w:val="21"/>
        </w:rPr>
      </w:pPr>
    </w:p>
    <w:p w14:paraId="5AF467F4">
      <w:pPr>
        <w:spacing w:line="271" w:lineRule="auto"/>
        <w:rPr>
          <w:rFonts w:ascii="Arial"/>
          <w:sz w:val="21"/>
        </w:rPr>
      </w:pPr>
    </w:p>
    <w:p w14:paraId="3CC370FC">
      <w:pPr>
        <w:spacing w:line="271" w:lineRule="auto"/>
        <w:rPr>
          <w:rFonts w:ascii="Arial"/>
          <w:sz w:val="21"/>
        </w:rPr>
      </w:pPr>
    </w:p>
    <w:p w14:paraId="685123BC">
      <w:pPr>
        <w:spacing w:line="272" w:lineRule="auto"/>
        <w:rPr>
          <w:rFonts w:ascii="Arial"/>
          <w:sz w:val="21"/>
        </w:rPr>
      </w:pPr>
    </w:p>
    <w:p w14:paraId="7D3F0F15">
      <w:pPr>
        <w:spacing w:before="101" w:line="397" w:lineRule="auto"/>
        <w:ind w:left="677" w:right="41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开户行：工行北三环支行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开户省市：北京市</w:t>
      </w:r>
    </w:p>
    <w:p w14:paraId="5C6F0D17">
      <w:pPr>
        <w:spacing w:before="50" w:line="307" w:lineRule="auto"/>
        <w:ind w:left="42" w:right="17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6.发票统一为增值税电子普通发票，由中国公路学会于 </w:t>
      </w:r>
      <w:r>
        <w:rPr>
          <w:rFonts w:ascii="仿宋" w:hAnsi="仿宋" w:eastAsia="仿宋" w:cs="仿宋"/>
          <w:spacing w:val="11"/>
          <w:sz w:val="31"/>
          <w:szCs w:val="31"/>
        </w:rPr>
        <w:t>会后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15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个工作日开具，缴费代表可登录注册账号下载。发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票信息只可修改一次，修改通道将于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6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24 日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24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时关闭。</w:t>
      </w:r>
    </w:p>
    <w:p w14:paraId="21360772">
      <w:pPr>
        <w:spacing w:before="214" w:line="311" w:lineRule="auto"/>
        <w:ind w:left="30" w:right="1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7.因故无法参会需要办理退费的代表，可于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26</w:t>
      </w:r>
      <w:r>
        <w:rPr>
          <w:rFonts w:ascii="仿宋" w:hAnsi="仿宋" w:eastAsia="仿宋" w:cs="仿宋"/>
          <w:spacing w:val="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24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时前发送邮件至邮箱 </w:t>
      </w:r>
      <w:r>
        <w:rPr>
          <w:rFonts w:ascii="仿宋" w:hAnsi="仿宋" w:eastAsia="仿宋" w:cs="仿宋"/>
          <w:sz w:val="31"/>
          <w:szCs w:val="31"/>
        </w:rPr>
        <w:t>wtc</w:t>
      </w:r>
      <w:r>
        <w:rPr>
          <w:rFonts w:ascii="仿宋" w:hAnsi="仿宋" w:eastAsia="仿宋" w:cs="仿宋"/>
          <w:spacing w:val="7"/>
          <w:sz w:val="31"/>
          <w:szCs w:val="31"/>
        </w:rPr>
        <w:t>@9811.</w:t>
      </w:r>
      <w:r>
        <w:rPr>
          <w:rFonts w:ascii="仿宋" w:hAnsi="仿宋" w:eastAsia="仿宋" w:cs="仿宋"/>
          <w:sz w:val="31"/>
          <w:szCs w:val="31"/>
        </w:rPr>
        <w:t>com</w:t>
      </w:r>
      <w:r>
        <w:rPr>
          <w:rFonts w:ascii="仿宋" w:hAnsi="仿宋" w:eastAsia="仿宋" w:cs="仿宋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申请退费，邮件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名  称为“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申请退费+参会号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”，附缴费方式及付款凭证，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之后不  再办理退费。选择收录至论文集的论文作者缴费后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不予退费。</w:t>
      </w:r>
    </w:p>
    <w:p w14:paraId="6A3308BA">
      <w:pPr>
        <w:spacing w:before="210" w:line="226" w:lineRule="auto"/>
        <w:ind w:left="8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已缴费未参会的代表会后寄送会议资料一套。</w:t>
      </w:r>
    </w:p>
    <w:p w14:paraId="2225A50C">
      <w:pPr>
        <w:spacing w:before="200" w:line="226" w:lineRule="auto"/>
        <w:ind w:left="617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五、联系方式</w:t>
      </w:r>
    </w:p>
    <w:p w14:paraId="6D8C8901">
      <w:pPr>
        <w:spacing w:before="207" w:line="229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会务：010-64288757/8767</w:t>
      </w:r>
    </w:p>
    <w:p w14:paraId="1860F81C">
      <w:pPr>
        <w:spacing w:before="167" w:line="309" w:lineRule="auto"/>
        <w:ind w:left="679" w:right="30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展览、合作：010-64288756/8892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论坛：010-64288863/8762/8761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电子邮箱： </w:t>
      </w:r>
      <w:r>
        <w:rPr>
          <w:rFonts w:ascii="仿宋" w:hAnsi="仿宋" w:eastAsia="仿宋" w:cs="仿宋"/>
          <w:sz w:val="31"/>
          <w:szCs w:val="31"/>
        </w:rPr>
        <w:t>wtc</w:t>
      </w:r>
      <w:r>
        <w:rPr>
          <w:rFonts w:ascii="仿宋" w:hAnsi="仿宋" w:eastAsia="仿宋" w:cs="仿宋"/>
          <w:spacing w:val="8"/>
          <w:sz w:val="31"/>
          <w:szCs w:val="31"/>
        </w:rPr>
        <w:t>@9811.</w:t>
      </w:r>
      <w:r>
        <w:rPr>
          <w:rFonts w:ascii="仿宋" w:hAnsi="仿宋" w:eastAsia="仿宋" w:cs="仿宋"/>
          <w:sz w:val="31"/>
          <w:szCs w:val="31"/>
        </w:rPr>
        <w:t>com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</w:p>
    <w:p w14:paraId="0782E819">
      <w:pPr>
        <w:spacing w:before="57" w:line="228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QQ</w:t>
      </w:r>
      <w:r>
        <w:rPr>
          <w:rFonts w:ascii="仿宋" w:hAnsi="仿宋" w:eastAsia="仿宋" w:cs="仿宋"/>
          <w:spacing w:val="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咨询群：826709358</w:t>
      </w:r>
    </w:p>
    <w:p w14:paraId="3AA075EE">
      <w:pPr>
        <w:spacing w:before="201" w:line="228" w:lineRule="auto"/>
        <w:ind w:left="6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附件：2024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世界交通运输大会主要活动安排</w:t>
      </w:r>
    </w:p>
    <w:p w14:paraId="0CF9811E">
      <w:pPr>
        <w:spacing w:line="283" w:lineRule="auto"/>
        <w:rPr>
          <w:rFonts w:ascii="Arial"/>
          <w:sz w:val="21"/>
        </w:rPr>
      </w:pPr>
    </w:p>
    <w:p w14:paraId="1AED0E54">
      <w:pPr>
        <w:spacing w:line="283" w:lineRule="auto"/>
        <w:rPr>
          <w:rFonts w:ascii="Arial"/>
          <w:sz w:val="21"/>
        </w:rPr>
      </w:pPr>
    </w:p>
    <w:p w14:paraId="4D4CA4CD">
      <w:pPr>
        <w:spacing w:line="284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254.3pt;margin-top:6.7pt;height:17.9pt;width:81.7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C561327">
                  <w:pPr>
                    <w:spacing w:before="19" w:line="226" w:lineRule="auto"/>
                    <w:ind w:left="20"/>
                    <w:rPr>
                      <w:rFonts w:ascii="宋体" w:hAnsi="宋体" w:eastAsia="宋体" w:cs="宋体"/>
                      <w:sz w:val="26"/>
                      <w:szCs w:val="26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26"/>
                      <w:szCs w:val="26"/>
                    </w:rPr>
                    <w:t>中国公路学会</w:t>
                  </w:r>
                </w:p>
              </w:txbxContent>
            </v:textbox>
          </v:shape>
        </w:pict>
      </w:r>
    </w:p>
    <w:p w14:paraId="7C0E4857">
      <w:pPr>
        <w:spacing w:line="284" w:lineRule="auto"/>
        <w:rPr>
          <w:rFonts w:ascii="Arial"/>
          <w:sz w:val="21"/>
        </w:rPr>
      </w:pPr>
    </w:p>
    <w:p w14:paraId="609508D4">
      <w:pPr>
        <w:spacing w:before="85" w:line="226" w:lineRule="auto"/>
        <w:ind w:left="5024"/>
        <w:rPr>
          <w:rFonts w:ascii="宋体" w:hAnsi="宋体" w:eastAsia="宋体" w:cs="宋体"/>
          <w:sz w:val="26"/>
          <w:szCs w:val="2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-640715</wp:posOffset>
            </wp:positionV>
            <wp:extent cx="1289050" cy="13017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9303" cy="1301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26"/>
          <w:szCs w:val="26"/>
        </w:rPr>
        <w:t>20</w:t>
      </w:r>
      <w:r>
        <w:rPr>
          <w:rFonts w:ascii="宋体" w:hAnsi="宋体" w:eastAsia="宋体" w:cs="宋体"/>
          <w:spacing w:val="-7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"/>
          <w:sz w:val="26"/>
          <w:szCs w:val="26"/>
        </w:rPr>
        <w:t>2</w:t>
      </w:r>
      <w:r>
        <w:rPr>
          <w:rFonts w:ascii="宋体" w:hAnsi="宋体" w:eastAsia="宋体" w:cs="宋体"/>
          <w:spacing w:val="-75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"/>
          <w:sz w:val="26"/>
          <w:szCs w:val="26"/>
        </w:rPr>
        <w:t>4</w:t>
      </w:r>
      <w:r>
        <w:rPr>
          <w:rFonts w:ascii="宋体" w:hAnsi="宋体" w:eastAsia="宋体" w:cs="宋体"/>
          <w:spacing w:val="16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"/>
          <w:sz w:val="26"/>
          <w:szCs w:val="26"/>
        </w:rPr>
        <w:t>年</w:t>
      </w:r>
      <w:r>
        <w:rPr>
          <w:rFonts w:ascii="宋体" w:hAnsi="宋体" w:eastAsia="宋体" w:cs="宋体"/>
          <w:spacing w:val="57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"/>
          <w:sz w:val="26"/>
          <w:szCs w:val="26"/>
        </w:rPr>
        <w:t>4</w:t>
      </w:r>
      <w:r>
        <w:rPr>
          <w:rFonts w:ascii="宋体" w:hAnsi="宋体" w:eastAsia="宋体" w:cs="宋体"/>
          <w:spacing w:val="18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"/>
          <w:sz w:val="26"/>
          <w:szCs w:val="26"/>
        </w:rPr>
        <w:t>月</w:t>
      </w:r>
      <w:r>
        <w:rPr>
          <w:rFonts w:ascii="宋体" w:hAnsi="宋体" w:eastAsia="宋体" w:cs="宋体"/>
          <w:spacing w:val="6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"/>
          <w:sz w:val="26"/>
          <w:szCs w:val="26"/>
        </w:rPr>
        <w:t>3</w:t>
      </w:r>
      <w:r>
        <w:rPr>
          <w:rFonts w:ascii="宋体" w:hAnsi="宋体" w:eastAsia="宋体" w:cs="宋体"/>
          <w:spacing w:val="6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"/>
          <w:sz w:val="26"/>
          <w:szCs w:val="26"/>
        </w:rPr>
        <w:t>日</w:t>
      </w:r>
    </w:p>
    <w:p w14:paraId="1DB0AE96">
      <w:pPr>
        <w:spacing w:line="226" w:lineRule="auto"/>
        <w:rPr>
          <w:rFonts w:ascii="宋体" w:hAnsi="宋体" w:eastAsia="宋体" w:cs="宋体"/>
          <w:sz w:val="26"/>
          <w:szCs w:val="26"/>
        </w:rPr>
        <w:sectPr>
          <w:pgSz w:w="11910" w:h="16840"/>
          <w:pgMar w:top="400" w:right="1786" w:bottom="0" w:left="1786" w:header="0" w:footer="0" w:gutter="0"/>
          <w:cols w:space="720" w:num="1"/>
        </w:sectPr>
      </w:pPr>
    </w:p>
    <w:p w14:paraId="48955D86">
      <w:pPr>
        <w:spacing w:line="259" w:lineRule="auto"/>
        <w:rPr>
          <w:rFonts w:ascii="Arial"/>
          <w:sz w:val="21"/>
        </w:rPr>
      </w:pPr>
    </w:p>
    <w:p w14:paraId="4B39C51E">
      <w:pPr>
        <w:spacing w:line="259" w:lineRule="auto"/>
        <w:rPr>
          <w:rFonts w:ascii="Arial"/>
          <w:sz w:val="21"/>
        </w:rPr>
      </w:pPr>
    </w:p>
    <w:p w14:paraId="048F02ED">
      <w:pPr>
        <w:spacing w:line="260" w:lineRule="auto"/>
        <w:rPr>
          <w:rFonts w:ascii="Arial"/>
          <w:sz w:val="21"/>
        </w:rPr>
      </w:pPr>
    </w:p>
    <w:p w14:paraId="4776D30B">
      <w:pPr>
        <w:spacing w:line="260" w:lineRule="auto"/>
        <w:rPr>
          <w:rFonts w:ascii="Arial"/>
          <w:sz w:val="21"/>
        </w:rPr>
      </w:pPr>
    </w:p>
    <w:p w14:paraId="5389DB1D">
      <w:pPr>
        <w:spacing w:before="101" w:line="230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附件</w:t>
      </w:r>
    </w:p>
    <w:p w14:paraId="158F8EB9">
      <w:pPr>
        <w:spacing w:before="121" w:line="224" w:lineRule="auto"/>
        <w:ind w:left="1096"/>
        <w:outlineLvl w:val="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4"/>
          <w:sz w:val="37"/>
          <w:szCs w:val="37"/>
        </w:rPr>
        <w:t>2024</w:t>
      </w:r>
      <w:r>
        <w:rPr>
          <w:rFonts w:ascii="宋体" w:hAnsi="宋体" w:eastAsia="宋体" w:cs="宋体"/>
          <w:spacing w:val="-69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7"/>
          <w:szCs w:val="37"/>
        </w:rPr>
        <w:t>世界交通运输大会主要活动安排</w:t>
      </w:r>
    </w:p>
    <w:p w14:paraId="5F1DFB61">
      <w:pPr>
        <w:spacing w:line="245" w:lineRule="auto"/>
        <w:rPr>
          <w:rFonts w:ascii="Arial"/>
          <w:sz w:val="21"/>
        </w:rPr>
      </w:pPr>
    </w:p>
    <w:p w14:paraId="4FC4FA2B">
      <w:pPr>
        <w:spacing w:line="245" w:lineRule="auto"/>
        <w:rPr>
          <w:rFonts w:ascii="Arial"/>
          <w:sz w:val="21"/>
        </w:rPr>
      </w:pPr>
    </w:p>
    <w:p w14:paraId="54C50927">
      <w:pPr>
        <w:spacing w:before="101" w:line="299" w:lineRule="auto"/>
        <w:ind w:left="26" w:right="105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2024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世界交通运输大会由开幕式暨主旨报告会、平行论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坛、科技成果发布和特色活动等组成。</w:t>
      </w:r>
    </w:p>
    <w:p w14:paraId="4A56606D">
      <w:pPr>
        <w:spacing w:before="139" w:line="228" w:lineRule="auto"/>
        <w:ind w:left="16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一、开幕式暨主旨报告会</w:t>
      </w:r>
    </w:p>
    <w:p w14:paraId="00B2597E">
      <w:pPr>
        <w:spacing w:before="294" w:line="305" w:lineRule="auto"/>
        <w:ind w:left="22" w:right="105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6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26 日下午举行大会开幕式，邀请相关单位领导同志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及国际组织负责人致辞，之后举行主旨报告会，邀请国内外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知名专家作交通科技创新前沿及战略发展的报告。</w:t>
      </w:r>
    </w:p>
    <w:p w14:paraId="46FAF20C">
      <w:pPr>
        <w:spacing w:before="127" w:line="227" w:lineRule="auto"/>
        <w:ind w:left="16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二、平行论坛</w:t>
      </w:r>
    </w:p>
    <w:p w14:paraId="4544B7FD">
      <w:pPr>
        <w:spacing w:before="291" w:line="306" w:lineRule="auto"/>
        <w:ind w:left="20" w:right="105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平行论坛按照交流方式和交流主题分为主题论坛、专题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论坛、墙报互动论坛、特别兴趣会议和技术委员</w:t>
      </w:r>
      <w:r>
        <w:rPr>
          <w:rFonts w:ascii="仿宋" w:hAnsi="仿宋" w:eastAsia="仿宋" w:cs="仿宋"/>
          <w:spacing w:val="9"/>
          <w:sz w:val="31"/>
          <w:szCs w:val="31"/>
        </w:rPr>
        <w:t>会会议。本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次大会计划举办平行论坛约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277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场。</w:t>
      </w:r>
    </w:p>
    <w:p w14:paraId="11D306ED">
      <w:pPr>
        <w:spacing w:before="220" w:line="303" w:lineRule="auto"/>
        <w:ind w:left="20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（一）主题论坛：聚焦当前交通运输重大前瞻性、关键 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技术问题，涵盖公路工程、桥梁工程、隧道工程、交通工 程、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运输规划、水上运输、轨道交通、航空运输</w:t>
      </w:r>
      <w:r>
        <w:rPr>
          <w:rFonts w:ascii="仿宋" w:hAnsi="仿宋" w:eastAsia="仿宋" w:cs="仿宋"/>
          <w:spacing w:val="3"/>
          <w:sz w:val="31"/>
          <w:szCs w:val="31"/>
        </w:rPr>
        <w:t>、汽车工程、 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叉学科等领域，体现世界交通运输最新科技成果和水平，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请国内外著名科学家、院士和知名学者作学术报</w:t>
      </w:r>
      <w:r>
        <w:rPr>
          <w:rFonts w:ascii="仿宋" w:hAnsi="仿宋" w:eastAsia="仿宋" w:cs="仿宋"/>
          <w:spacing w:val="9"/>
          <w:sz w:val="31"/>
          <w:szCs w:val="31"/>
        </w:rPr>
        <w:t>告。部分主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题论坛名称如下表，最终论坛名称和列表以正式通知为准。</w:t>
      </w:r>
    </w:p>
    <w:tbl>
      <w:tblPr>
        <w:tblStyle w:val="5"/>
        <w:tblW w:w="7969" w:type="dxa"/>
        <w:tblInd w:w="1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6968"/>
        <w:gridCol w:w="56"/>
      </w:tblGrid>
      <w:tr w14:paraId="3E7D3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45" w:type="dxa"/>
            <w:vAlign w:val="top"/>
          </w:tcPr>
          <w:p w14:paraId="4E9BD2D0">
            <w:pPr>
              <w:pStyle w:val="6"/>
              <w:spacing w:before="176" w:line="228" w:lineRule="auto"/>
              <w:ind w:left="201"/>
              <w:rPr>
                <w:sz w:val="25"/>
                <w:szCs w:val="25"/>
              </w:rPr>
            </w:pPr>
            <w:r>
              <w:rPr>
                <w:b/>
                <w:bCs/>
                <w:spacing w:val="-3"/>
                <w:sz w:val="25"/>
                <w:szCs w:val="25"/>
              </w:rPr>
              <w:t>序号</w:t>
            </w:r>
          </w:p>
        </w:tc>
        <w:tc>
          <w:tcPr>
            <w:tcW w:w="7024" w:type="dxa"/>
            <w:gridSpan w:val="2"/>
            <w:vAlign w:val="top"/>
          </w:tcPr>
          <w:p w14:paraId="1E3404AD">
            <w:pPr>
              <w:pStyle w:val="6"/>
              <w:spacing w:before="173" w:line="227" w:lineRule="auto"/>
              <w:ind w:left="1991"/>
              <w:rPr>
                <w:sz w:val="25"/>
                <w:szCs w:val="25"/>
              </w:rPr>
            </w:pPr>
            <w:r>
              <w:rPr>
                <w:b/>
                <w:bCs/>
                <w:spacing w:val="8"/>
                <w:sz w:val="25"/>
                <w:szCs w:val="25"/>
              </w:rPr>
              <w:t>主题论坛名称（部分）</w:t>
            </w:r>
          </w:p>
        </w:tc>
      </w:tr>
      <w:tr w14:paraId="36DD5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5" w:type="dxa"/>
            <w:vAlign w:val="top"/>
          </w:tcPr>
          <w:p w14:paraId="5841CDE6">
            <w:pPr>
              <w:pStyle w:val="6"/>
              <w:spacing w:before="240" w:line="188" w:lineRule="auto"/>
              <w:ind w:left="40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7024" w:type="dxa"/>
            <w:gridSpan w:val="2"/>
            <w:vAlign w:val="top"/>
          </w:tcPr>
          <w:p w14:paraId="232527F1">
            <w:pPr>
              <w:pStyle w:val="6"/>
              <w:spacing w:before="173" w:line="227" w:lineRule="auto"/>
              <w:ind w:left="1749"/>
              <w:rPr>
                <w:sz w:val="25"/>
                <w:szCs w:val="25"/>
              </w:rPr>
            </w:pPr>
            <w:r>
              <w:rPr>
                <w:spacing w:val="8"/>
                <w:sz w:val="25"/>
                <w:szCs w:val="25"/>
              </w:rPr>
              <w:t>中澳交通可持续发展论坛</w:t>
            </w:r>
          </w:p>
        </w:tc>
      </w:tr>
      <w:tr w14:paraId="537C1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45" w:type="dxa"/>
            <w:vAlign w:val="top"/>
          </w:tcPr>
          <w:p w14:paraId="5AE18530">
            <w:pPr>
              <w:pStyle w:val="6"/>
              <w:spacing w:before="259" w:line="188" w:lineRule="auto"/>
              <w:ind w:left="3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7024" w:type="dxa"/>
            <w:gridSpan w:val="2"/>
            <w:vAlign w:val="top"/>
          </w:tcPr>
          <w:p w14:paraId="1963EAFB">
            <w:pPr>
              <w:pStyle w:val="6"/>
              <w:spacing w:before="192" w:line="227" w:lineRule="auto"/>
              <w:ind w:left="1691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中国－瑞典零排放交通论坛</w:t>
            </w:r>
          </w:p>
        </w:tc>
      </w:tr>
      <w:tr w14:paraId="61F00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45" w:type="dxa"/>
            <w:vAlign w:val="top"/>
          </w:tcPr>
          <w:p w14:paraId="3CDF66F6">
            <w:pPr>
              <w:pStyle w:val="6"/>
              <w:spacing w:before="262" w:line="188" w:lineRule="auto"/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8" w:type="dxa"/>
            <w:vAlign w:val="top"/>
          </w:tcPr>
          <w:p w14:paraId="49AF726D">
            <w:pPr>
              <w:pStyle w:val="6"/>
              <w:spacing w:before="195" w:line="228" w:lineRule="auto"/>
              <w:ind w:left="909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综合交通基础设施建设能力提升发展论坛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0E9E4EA">
            <w:pPr>
              <w:rPr>
                <w:rFonts w:ascii="Arial"/>
                <w:sz w:val="21"/>
              </w:rPr>
            </w:pPr>
          </w:p>
        </w:tc>
      </w:tr>
    </w:tbl>
    <w:p w14:paraId="5E360A80">
      <w:pPr>
        <w:rPr>
          <w:rFonts w:ascii="Arial"/>
          <w:sz w:val="21"/>
        </w:rPr>
      </w:pPr>
    </w:p>
    <w:p w14:paraId="71F86A78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400" w:right="1681" w:bottom="0" w:left="1786" w:header="0" w:footer="0" w:gutter="0"/>
          <w:cols w:space="720" w:num="1"/>
        </w:sectPr>
      </w:pPr>
    </w:p>
    <w:p w14:paraId="6540B44D">
      <w:pPr>
        <w:spacing w:before="17"/>
      </w:pPr>
    </w:p>
    <w:p w14:paraId="709E7704">
      <w:pPr>
        <w:spacing w:before="16"/>
      </w:pPr>
    </w:p>
    <w:p w14:paraId="29D6FC2F">
      <w:pPr>
        <w:spacing w:before="16"/>
      </w:pPr>
    </w:p>
    <w:p w14:paraId="72135185">
      <w:pPr>
        <w:spacing w:before="16"/>
      </w:pPr>
    </w:p>
    <w:tbl>
      <w:tblPr>
        <w:tblStyle w:val="5"/>
        <w:tblW w:w="7949" w:type="dxa"/>
        <w:tblInd w:w="1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7000"/>
      </w:tblGrid>
      <w:tr w14:paraId="7B430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49" w:type="dxa"/>
            <w:vAlign w:val="top"/>
          </w:tcPr>
          <w:p w14:paraId="01C8565F">
            <w:pPr>
              <w:pStyle w:val="6"/>
              <w:spacing w:before="235" w:line="188" w:lineRule="auto"/>
              <w:ind w:left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0" w:type="dxa"/>
            <w:vAlign w:val="top"/>
          </w:tcPr>
          <w:p w14:paraId="2F14155F">
            <w:pPr>
              <w:pStyle w:val="6"/>
              <w:spacing w:before="173" w:line="229" w:lineRule="auto"/>
              <w:ind w:left="1903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加快建设交通强国论坛</w:t>
            </w:r>
          </w:p>
        </w:tc>
      </w:tr>
      <w:tr w14:paraId="45A1A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49" w:type="dxa"/>
            <w:vAlign w:val="top"/>
          </w:tcPr>
          <w:p w14:paraId="5DFC5BEB">
            <w:pPr>
              <w:pStyle w:val="6"/>
              <w:spacing w:before="244" w:line="187" w:lineRule="auto"/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0" w:type="dxa"/>
            <w:vAlign w:val="top"/>
          </w:tcPr>
          <w:p w14:paraId="3AD9F507">
            <w:pPr>
              <w:pStyle w:val="6"/>
              <w:spacing w:before="176" w:line="228" w:lineRule="auto"/>
              <w:ind w:left="1524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大流量高速智慧扩容技术论坛</w:t>
            </w:r>
          </w:p>
        </w:tc>
      </w:tr>
      <w:tr w14:paraId="6CD72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9" w:type="dxa"/>
            <w:vAlign w:val="top"/>
          </w:tcPr>
          <w:p w14:paraId="67264DC8">
            <w:pPr>
              <w:pStyle w:val="6"/>
              <w:spacing w:before="241" w:line="188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00" w:type="dxa"/>
            <w:vAlign w:val="top"/>
          </w:tcPr>
          <w:p w14:paraId="2C9B2ACB">
            <w:pPr>
              <w:pStyle w:val="6"/>
              <w:spacing w:before="177" w:line="228" w:lineRule="auto"/>
              <w:ind w:left="1521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第三届特种道面铺装国际论坛</w:t>
            </w:r>
          </w:p>
        </w:tc>
      </w:tr>
      <w:tr w14:paraId="307DC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49" w:type="dxa"/>
            <w:vAlign w:val="top"/>
          </w:tcPr>
          <w:p w14:paraId="0806B922">
            <w:pPr>
              <w:pStyle w:val="6"/>
              <w:spacing w:before="235" w:line="187" w:lineRule="auto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00" w:type="dxa"/>
            <w:vAlign w:val="top"/>
          </w:tcPr>
          <w:p w14:paraId="7471B434">
            <w:pPr>
              <w:pStyle w:val="6"/>
              <w:spacing w:before="167" w:line="228" w:lineRule="auto"/>
              <w:ind w:left="1279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公路路面安全与绿色技术创新论坛</w:t>
            </w:r>
          </w:p>
        </w:tc>
      </w:tr>
      <w:tr w14:paraId="776DD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9" w:type="dxa"/>
            <w:vAlign w:val="top"/>
          </w:tcPr>
          <w:p w14:paraId="1147B600">
            <w:pPr>
              <w:pStyle w:val="6"/>
              <w:spacing w:before="243" w:line="188" w:lineRule="auto"/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00" w:type="dxa"/>
            <w:vAlign w:val="top"/>
          </w:tcPr>
          <w:p w14:paraId="4D73BE95">
            <w:pPr>
              <w:pStyle w:val="6"/>
              <w:spacing w:before="179" w:line="228" w:lineRule="auto"/>
              <w:ind w:left="1521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地基处理技术与工程实践论坛</w:t>
            </w:r>
          </w:p>
        </w:tc>
      </w:tr>
      <w:tr w14:paraId="20084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49" w:type="dxa"/>
            <w:vAlign w:val="top"/>
          </w:tcPr>
          <w:p w14:paraId="2EE2903A">
            <w:pPr>
              <w:pStyle w:val="6"/>
              <w:spacing w:before="245" w:line="188" w:lineRule="auto"/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00" w:type="dxa"/>
            <w:vAlign w:val="top"/>
          </w:tcPr>
          <w:p w14:paraId="30B03564">
            <w:pPr>
              <w:pStyle w:val="6"/>
              <w:spacing w:before="178" w:line="227" w:lineRule="auto"/>
              <w:ind w:left="1653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第二届道路工程新材料论坛</w:t>
            </w:r>
          </w:p>
        </w:tc>
      </w:tr>
      <w:tr w14:paraId="20BF0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49" w:type="dxa"/>
            <w:vAlign w:val="top"/>
          </w:tcPr>
          <w:p w14:paraId="28D3AD53">
            <w:pPr>
              <w:pStyle w:val="6"/>
              <w:spacing w:before="232" w:line="189" w:lineRule="auto"/>
              <w:ind w:left="34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7000" w:type="dxa"/>
            <w:vAlign w:val="top"/>
          </w:tcPr>
          <w:p w14:paraId="4AE1C75C">
            <w:pPr>
              <w:pStyle w:val="6"/>
              <w:spacing w:before="169" w:line="228" w:lineRule="auto"/>
              <w:ind w:left="1401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第四届道路工程可持续发展论坛</w:t>
            </w:r>
          </w:p>
        </w:tc>
      </w:tr>
      <w:tr w14:paraId="197F0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9" w:type="dxa"/>
            <w:vAlign w:val="top"/>
          </w:tcPr>
          <w:p w14:paraId="4B194181">
            <w:pPr>
              <w:pStyle w:val="6"/>
              <w:spacing w:before="244" w:line="189" w:lineRule="auto"/>
              <w:ind w:left="34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11</w:t>
            </w:r>
          </w:p>
        </w:tc>
        <w:tc>
          <w:tcPr>
            <w:tcW w:w="7000" w:type="dxa"/>
            <w:vAlign w:val="top"/>
          </w:tcPr>
          <w:p w14:paraId="085ED828">
            <w:pPr>
              <w:pStyle w:val="6"/>
              <w:spacing w:before="179" w:line="227" w:lineRule="auto"/>
              <w:ind w:left="1153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泡沫沥青绿色低碳技术应用发展论坛</w:t>
            </w:r>
          </w:p>
        </w:tc>
      </w:tr>
      <w:tr w14:paraId="52E09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9" w:type="dxa"/>
            <w:vAlign w:val="top"/>
          </w:tcPr>
          <w:p w14:paraId="557CEDAF">
            <w:pPr>
              <w:pStyle w:val="6"/>
              <w:spacing w:before="243" w:line="189" w:lineRule="auto"/>
              <w:ind w:left="34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12</w:t>
            </w:r>
          </w:p>
        </w:tc>
        <w:tc>
          <w:tcPr>
            <w:tcW w:w="7000" w:type="dxa"/>
            <w:vAlign w:val="top"/>
          </w:tcPr>
          <w:p w14:paraId="0B54786B">
            <w:pPr>
              <w:pStyle w:val="6"/>
              <w:spacing w:before="180" w:line="228" w:lineRule="auto"/>
              <w:ind w:left="1653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第七届耐久性路面学术论坛</w:t>
            </w:r>
          </w:p>
        </w:tc>
      </w:tr>
      <w:tr w14:paraId="2E911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49" w:type="dxa"/>
            <w:vAlign w:val="top"/>
          </w:tcPr>
          <w:p w14:paraId="560048EC">
            <w:pPr>
              <w:pStyle w:val="6"/>
              <w:spacing w:before="246" w:line="189" w:lineRule="auto"/>
              <w:ind w:left="34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13</w:t>
            </w:r>
          </w:p>
        </w:tc>
        <w:tc>
          <w:tcPr>
            <w:tcW w:w="7000" w:type="dxa"/>
            <w:vAlign w:val="top"/>
          </w:tcPr>
          <w:p w14:paraId="7151138B">
            <w:pPr>
              <w:pStyle w:val="6"/>
              <w:spacing w:before="183" w:line="228" w:lineRule="auto"/>
              <w:ind w:left="2020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第六届桥梁发展论坛</w:t>
            </w:r>
          </w:p>
        </w:tc>
      </w:tr>
      <w:tr w14:paraId="73F5F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49" w:type="dxa"/>
            <w:vAlign w:val="top"/>
          </w:tcPr>
          <w:p w14:paraId="40663F9A">
            <w:pPr>
              <w:pStyle w:val="6"/>
              <w:spacing w:before="237" w:line="189" w:lineRule="auto"/>
              <w:ind w:left="34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14</w:t>
            </w:r>
          </w:p>
        </w:tc>
        <w:tc>
          <w:tcPr>
            <w:tcW w:w="7000" w:type="dxa"/>
            <w:vAlign w:val="top"/>
          </w:tcPr>
          <w:p w14:paraId="32AADEE2">
            <w:pPr>
              <w:pStyle w:val="6"/>
              <w:spacing w:before="172" w:line="228" w:lineRule="auto"/>
              <w:ind w:left="2020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第三届桥梁美学论坛</w:t>
            </w:r>
          </w:p>
        </w:tc>
      </w:tr>
      <w:tr w14:paraId="6F59E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9" w:type="dxa"/>
            <w:vAlign w:val="top"/>
          </w:tcPr>
          <w:p w14:paraId="1B6DE115">
            <w:pPr>
              <w:pStyle w:val="6"/>
              <w:spacing w:before="247" w:line="189" w:lineRule="auto"/>
              <w:ind w:left="34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15</w:t>
            </w:r>
          </w:p>
        </w:tc>
        <w:tc>
          <w:tcPr>
            <w:tcW w:w="7000" w:type="dxa"/>
            <w:vAlign w:val="top"/>
          </w:tcPr>
          <w:p w14:paraId="06DAAAA5">
            <w:pPr>
              <w:pStyle w:val="6"/>
              <w:spacing w:before="184" w:line="228" w:lineRule="auto"/>
              <w:ind w:left="1401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第三届桥梁结构健康与安全论坛</w:t>
            </w:r>
          </w:p>
        </w:tc>
      </w:tr>
      <w:tr w14:paraId="4C6D4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9" w:type="dxa"/>
            <w:vAlign w:val="top"/>
          </w:tcPr>
          <w:p w14:paraId="46A3FD04">
            <w:pPr>
              <w:pStyle w:val="6"/>
              <w:spacing w:before="249" w:line="189" w:lineRule="auto"/>
              <w:ind w:left="34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16</w:t>
            </w:r>
          </w:p>
        </w:tc>
        <w:tc>
          <w:tcPr>
            <w:tcW w:w="7000" w:type="dxa"/>
            <w:vAlign w:val="top"/>
          </w:tcPr>
          <w:p w14:paraId="1D6C3807">
            <w:pPr>
              <w:pStyle w:val="6"/>
              <w:spacing w:before="184" w:line="227" w:lineRule="auto"/>
              <w:ind w:left="1656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水下盾构隧道建造技术论坛</w:t>
            </w:r>
          </w:p>
        </w:tc>
      </w:tr>
      <w:tr w14:paraId="1D857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49" w:type="dxa"/>
            <w:vAlign w:val="top"/>
          </w:tcPr>
          <w:p w14:paraId="767190CD">
            <w:pPr>
              <w:pStyle w:val="6"/>
              <w:spacing w:before="239" w:line="189" w:lineRule="auto"/>
              <w:ind w:left="34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17</w:t>
            </w:r>
          </w:p>
        </w:tc>
        <w:tc>
          <w:tcPr>
            <w:tcW w:w="7000" w:type="dxa"/>
            <w:vAlign w:val="top"/>
          </w:tcPr>
          <w:p w14:paraId="5635789E">
            <w:pPr>
              <w:pStyle w:val="6"/>
              <w:spacing w:before="176" w:line="228" w:lineRule="auto"/>
              <w:ind w:left="1404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极端环境隧道建设运维技术论坛</w:t>
            </w:r>
          </w:p>
        </w:tc>
      </w:tr>
      <w:tr w14:paraId="6C897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49" w:type="dxa"/>
            <w:vAlign w:val="top"/>
          </w:tcPr>
          <w:p w14:paraId="285ED95C">
            <w:pPr>
              <w:pStyle w:val="6"/>
              <w:spacing w:before="250" w:line="189" w:lineRule="auto"/>
              <w:ind w:left="34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18</w:t>
            </w:r>
          </w:p>
        </w:tc>
        <w:tc>
          <w:tcPr>
            <w:tcW w:w="7000" w:type="dxa"/>
            <w:vAlign w:val="top"/>
          </w:tcPr>
          <w:p w14:paraId="1C6D2C48">
            <w:pPr>
              <w:pStyle w:val="6"/>
              <w:spacing w:before="185" w:line="228" w:lineRule="auto"/>
              <w:ind w:left="1035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隧道与地下工程智能低碳建造技术论坛</w:t>
            </w:r>
          </w:p>
        </w:tc>
      </w:tr>
      <w:tr w14:paraId="21FB0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49" w:type="dxa"/>
            <w:vAlign w:val="top"/>
          </w:tcPr>
          <w:p w14:paraId="24BAFDB8">
            <w:pPr>
              <w:pStyle w:val="6"/>
              <w:spacing w:before="249" w:line="189" w:lineRule="auto"/>
              <w:ind w:left="34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19</w:t>
            </w:r>
          </w:p>
        </w:tc>
        <w:tc>
          <w:tcPr>
            <w:tcW w:w="7000" w:type="dxa"/>
            <w:vAlign w:val="top"/>
          </w:tcPr>
          <w:p w14:paraId="63D80EE0">
            <w:pPr>
              <w:pStyle w:val="6"/>
              <w:spacing w:before="186" w:line="228" w:lineRule="auto"/>
              <w:ind w:left="1404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极端环境绿色长寿道路工程论坛</w:t>
            </w:r>
          </w:p>
        </w:tc>
      </w:tr>
      <w:tr w14:paraId="2CCB7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49" w:type="dxa"/>
            <w:vAlign w:val="top"/>
          </w:tcPr>
          <w:p w14:paraId="59733A13">
            <w:pPr>
              <w:pStyle w:val="6"/>
              <w:spacing w:before="241" w:line="188" w:lineRule="auto"/>
              <w:ind w:left="3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7000" w:type="dxa"/>
            <w:vAlign w:val="top"/>
          </w:tcPr>
          <w:p w14:paraId="58932DAE">
            <w:pPr>
              <w:pStyle w:val="6"/>
              <w:spacing w:before="174" w:line="228" w:lineRule="auto"/>
              <w:ind w:left="1273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绿色低碳道路运输高质量发展论坛</w:t>
            </w:r>
          </w:p>
        </w:tc>
      </w:tr>
      <w:tr w14:paraId="25A8F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9" w:type="dxa"/>
            <w:vAlign w:val="top"/>
          </w:tcPr>
          <w:p w14:paraId="5491A9BF">
            <w:pPr>
              <w:pStyle w:val="6"/>
              <w:spacing w:before="249" w:line="189" w:lineRule="auto"/>
              <w:ind w:left="3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</w:t>
            </w:r>
          </w:p>
        </w:tc>
        <w:tc>
          <w:tcPr>
            <w:tcW w:w="7000" w:type="dxa"/>
            <w:vAlign w:val="top"/>
          </w:tcPr>
          <w:p w14:paraId="25D3EA3E">
            <w:pPr>
              <w:pStyle w:val="6"/>
              <w:spacing w:before="187" w:line="228" w:lineRule="auto"/>
              <w:ind w:left="832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第七届</w:t>
            </w:r>
            <w:r>
              <w:rPr>
                <w:sz w:val="24"/>
                <w:szCs w:val="24"/>
              </w:rPr>
              <w:t>BIM</w:t>
            </w:r>
            <w:r>
              <w:rPr>
                <w:spacing w:val="10"/>
                <w:sz w:val="24"/>
                <w:szCs w:val="24"/>
              </w:rPr>
              <w:t>技术在交通领域的推广应用论坛</w:t>
            </w:r>
          </w:p>
        </w:tc>
      </w:tr>
      <w:tr w14:paraId="1A547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49" w:type="dxa"/>
            <w:vAlign w:val="top"/>
          </w:tcPr>
          <w:p w14:paraId="43EE8BA0">
            <w:pPr>
              <w:pStyle w:val="6"/>
              <w:spacing w:before="254" w:line="188" w:lineRule="auto"/>
              <w:ind w:left="3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</w:t>
            </w:r>
          </w:p>
        </w:tc>
        <w:tc>
          <w:tcPr>
            <w:tcW w:w="7000" w:type="dxa"/>
            <w:vAlign w:val="top"/>
          </w:tcPr>
          <w:p w14:paraId="1AFFA54F">
            <w:pPr>
              <w:pStyle w:val="6"/>
              <w:spacing w:before="189" w:line="228" w:lineRule="auto"/>
              <w:ind w:left="1778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公路数字化转型发展论坛</w:t>
            </w:r>
          </w:p>
        </w:tc>
      </w:tr>
      <w:tr w14:paraId="31FD6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49" w:type="dxa"/>
            <w:vAlign w:val="top"/>
          </w:tcPr>
          <w:p w14:paraId="640AFBD0">
            <w:pPr>
              <w:pStyle w:val="6"/>
              <w:spacing w:before="243" w:line="188" w:lineRule="auto"/>
              <w:ind w:left="3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</w:t>
            </w:r>
          </w:p>
        </w:tc>
        <w:tc>
          <w:tcPr>
            <w:tcW w:w="7000" w:type="dxa"/>
            <w:vAlign w:val="top"/>
          </w:tcPr>
          <w:p w14:paraId="0AEC2425">
            <w:pPr>
              <w:pStyle w:val="6"/>
              <w:spacing w:before="178" w:line="228" w:lineRule="auto"/>
              <w:ind w:left="1778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公路数智化勘察技术论坛</w:t>
            </w:r>
          </w:p>
        </w:tc>
      </w:tr>
      <w:tr w14:paraId="6EC54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9" w:type="dxa"/>
            <w:vAlign w:val="top"/>
          </w:tcPr>
          <w:p w14:paraId="0188A3CD">
            <w:pPr>
              <w:pStyle w:val="6"/>
              <w:spacing w:before="249" w:line="188" w:lineRule="auto"/>
              <w:ind w:left="3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</w:t>
            </w:r>
          </w:p>
        </w:tc>
        <w:tc>
          <w:tcPr>
            <w:tcW w:w="7000" w:type="dxa"/>
            <w:vAlign w:val="top"/>
          </w:tcPr>
          <w:p w14:paraId="63DBC760">
            <w:pPr>
              <w:pStyle w:val="6"/>
              <w:spacing w:before="182" w:line="228" w:lineRule="auto"/>
              <w:ind w:left="1393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数信赋能道路交通安全学术论坛</w:t>
            </w:r>
          </w:p>
        </w:tc>
      </w:tr>
      <w:tr w14:paraId="25859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9" w:type="dxa"/>
            <w:vAlign w:val="top"/>
          </w:tcPr>
          <w:p w14:paraId="489EEA84">
            <w:pPr>
              <w:pStyle w:val="6"/>
              <w:spacing w:before="245" w:line="188" w:lineRule="auto"/>
              <w:ind w:left="3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</w:t>
            </w:r>
          </w:p>
        </w:tc>
        <w:tc>
          <w:tcPr>
            <w:tcW w:w="7000" w:type="dxa"/>
            <w:vAlign w:val="top"/>
          </w:tcPr>
          <w:p w14:paraId="4CCDA6E6">
            <w:pPr>
              <w:pStyle w:val="6"/>
              <w:spacing w:before="180" w:line="228" w:lineRule="auto"/>
              <w:ind w:left="892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车路云一体化关键技术与大规模应用论坛</w:t>
            </w:r>
          </w:p>
        </w:tc>
      </w:tr>
    </w:tbl>
    <w:p w14:paraId="0E1C9736">
      <w:pPr>
        <w:rPr>
          <w:rFonts w:ascii="Arial"/>
          <w:sz w:val="21"/>
        </w:rPr>
      </w:pPr>
    </w:p>
    <w:p w14:paraId="2F89E3DC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400" w:right="1786" w:bottom="0" w:left="1786" w:header="0" w:footer="0" w:gutter="0"/>
          <w:cols w:space="720" w:num="1"/>
        </w:sectPr>
      </w:pPr>
    </w:p>
    <w:p w14:paraId="7763C2E1">
      <w:pPr>
        <w:spacing w:before="17"/>
      </w:pPr>
    </w:p>
    <w:p w14:paraId="070F4BBB">
      <w:pPr>
        <w:spacing w:before="16"/>
      </w:pPr>
    </w:p>
    <w:p w14:paraId="14DFD4EA">
      <w:pPr>
        <w:spacing w:before="16"/>
      </w:pPr>
    </w:p>
    <w:p w14:paraId="42B2706E">
      <w:pPr>
        <w:spacing w:before="16"/>
      </w:pPr>
    </w:p>
    <w:tbl>
      <w:tblPr>
        <w:tblStyle w:val="5"/>
        <w:tblW w:w="7939" w:type="dxa"/>
        <w:tblInd w:w="1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6990"/>
      </w:tblGrid>
      <w:tr w14:paraId="57974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9" w:type="dxa"/>
            <w:vAlign w:val="top"/>
          </w:tcPr>
          <w:p w14:paraId="4E110332">
            <w:pPr>
              <w:pStyle w:val="6"/>
              <w:spacing w:before="245" w:line="188" w:lineRule="auto"/>
              <w:ind w:left="3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</w:t>
            </w:r>
          </w:p>
        </w:tc>
        <w:tc>
          <w:tcPr>
            <w:tcW w:w="6990" w:type="dxa"/>
            <w:vAlign w:val="top"/>
          </w:tcPr>
          <w:p w14:paraId="3CFD73F5">
            <w:pPr>
              <w:pStyle w:val="6"/>
              <w:spacing w:before="181" w:line="228" w:lineRule="auto"/>
              <w:ind w:left="1647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智慧公路与数字化转型论坛</w:t>
            </w:r>
          </w:p>
        </w:tc>
      </w:tr>
      <w:tr w14:paraId="63E4D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49" w:type="dxa"/>
            <w:vAlign w:val="top"/>
          </w:tcPr>
          <w:p w14:paraId="0A203170">
            <w:pPr>
              <w:pStyle w:val="6"/>
              <w:spacing w:before="232" w:line="188" w:lineRule="auto"/>
              <w:ind w:left="3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6990" w:type="dxa"/>
            <w:vAlign w:val="top"/>
          </w:tcPr>
          <w:p w14:paraId="6201E6E0">
            <w:pPr>
              <w:pStyle w:val="6"/>
              <w:spacing w:before="165" w:line="228" w:lineRule="auto"/>
              <w:ind w:left="1778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公交行业数字化变革论坛</w:t>
            </w:r>
          </w:p>
        </w:tc>
      </w:tr>
      <w:tr w14:paraId="2C25F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9" w:type="dxa"/>
            <w:vAlign w:val="top"/>
          </w:tcPr>
          <w:p w14:paraId="07255361">
            <w:pPr>
              <w:pStyle w:val="6"/>
              <w:spacing w:before="241" w:line="188" w:lineRule="auto"/>
              <w:ind w:left="3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6990" w:type="dxa"/>
            <w:vAlign w:val="top"/>
          </w:tcPr>
          <w:p w14:paraId="06FE44CC">
            <w:pPr>
              <w:pStyle w:val="6"/>
              <w:spacing w:before="177" w:line="228" w:lineRule="auto"/>
              <w:ind w:left="1273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数智化赋能公路咨询行业发展论坛</w:t>
            </w:r>
          </w:p>
        </w:tc>
      </w:tr>
      <w:tr w14:paraId="2493E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9" w:type="dxa"/>
            <w:vAlign w:val="top"/>
          </w:tcPr>
          <w:p w14:paraId="649578C1">
            <w:pPr>
              <w:pStyle w:val="6"/>
              <w:spacing w:before="243" w:line="188" w:lineRule="auto"/>
              <w:ind w:left="3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6990" w:type="dxa"/>
            <w:vAlign w:val="top"/>
          </w:tcPr>
          <w:p w14:paraId="21486CE5">
            <w:pPr>
              <w:pStyle w:val="6"/>
              <w:spacing w:before="176" w:line="228" w:lineRule="auto"/>
              <w:ind w:left="2021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新一代航运系统论坛</w:t>
            </w:r>
          </w:p>
        </w:tc>
      </w:tr>
      <w:tr w14:paraId="16CB1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9" w:type="dxa"/>
            <w:vAlign w:val="top"/>
          </w:tcPr>
          <w:p w14:paraId="663980E0">
            <w:pPr>
              <w:pStyle w:val="6"/>
              <w:spacing w:before="244" w:line="188" w:lineRule="auto"/>
              <w:ind w:left="3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6990" w:type="dxa"/>
            <w:vAlign w:val="top"/>
          </w:tcPr>
          <w:p w14:paraId="143DED2C">
            <w:pPr>
              <w:pStyle w:val="6"/>
              <w:spacing w:before="179" w:line="228" w:lineRule="auto"/>
              <w:ind w:left="204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国际运输与物流论坛</w:t>
            </w:r>
          </w:p>
        </w:tc>
      </w:tr>
      <w:tr w14:paraId="38C9B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49" w:type="dxa"/>
            <w:vAlign w:val="top"/>
          </w:tcPr>
          <w:p w14:paraId="01CC3D46">
            <w:pPr>
              <w:pStyle w:val="6"/>
              <w:spacing w:before="234" w:line="189" w:lineRule="auto"/>
              <w:ind w:left="3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</w:t>
            </w:r>
          </w:p>
        </w:tc>
        <w:tc>
          <w:tcPr>
            <w:tcW w:w="6990" w:type="dxa"/>
            <w:vAlign w:val="top"/>
          </w:tcPr>
          <w:p w14:paraId="281C81C6">
            <w:pPr>
              <w:pStyle w:val="6"/>
              <w:spacing w:before="168" w:line="228" w:lineRule="auto"/>
              <w:ind w:left="16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港口群与“双碳</w:t>
            </w:r>
            <w:r>
              <w:rPr>
                <w:spacing w:val="-8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”</w:t>
            </w:r>
            <w:r>
              <w:rPr>
                <w:spacing w:val="-8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目标论坛</w:t>
            </w:r>
          </w:p>
        </w:tc>
      </w:tr>
      <w:tr w14:paraId="3B749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9" w:type="dxa"/>
            <w:vAlign w:val="top"/>
          </w:tcPr>
          <w:p w14:paraId="6F4F6D18">
            <w:pPr>
              <w:pStyle w:val="6"/>
              <w:spacing w:before="245" w:line="188" w:lineRule="auto"/>
              <w:ind w:left="3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</w:t>
            </w:r>
          </w:p>
        </w:tc>
        <w:tc>
          <w:tcPr>
            <w:tcW w:w="6990" w:type="dxa"/>
            <w:vAlign w:val="top"/>
          </w:tcPr>
          <w:p w14:paraId="73FC1902">
            <w:pPr>
              <w:pStyle w:val="6"/>
              <w:spacing w:before="181" w:line="228" w:lineRule="auto"/>
              <w:ind w:left="773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轨道交通智能运维关键技术与装备前沿论坛</w:t>
            </w:r>
          </w:p>
        </w:tc>
      </w:tr>
      <w:tr w14:paraId="37A6D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9" w:type="dxa"/>
            <w:vAlign w:val="top"/>
          </w:tcPr>
          <w:p w14:paraId="32C4E4F7">
            <w:pPr>
              <w:pStyle w:val="6"/>
              <w:spacing w:before="247" w:line="188" w:lineRule="auto"/>
              <w:ind w:left="3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</w:t>
            </w:r>
          </w:p>
        </w:tc>
        <w:tc>
          <w:tcPr>
            <w:tcW w:w="6990" w:type="dxa"/>
            <w:vAlign w:val="top"/>
          </w:tcPr>
          <w:p w14:paraId="3992FE45">
            <w:pPr>
              <w:pStyle w:val="6"/>
              <w:spacing w:before="182" w:line="228" w:lineRule="auto"/>
              <w:ind w:left="1145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大数据赋能交通运输高质量发展论坛</w:t>
            </w:r>
          </w:p>
        </w:tc>
      </w:tr>
      <w:tr w14:paraId="2DA63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9" w:type="dxa"/>
            <w:vAlign w:val="top"/>
          </w:tcPr>
          <w:p w14:paraId="0AD06EC8">
            <w:pPr>
              <w:pStyle w:val="6"/>
              <w:spacing w:before="246" w:line="188" w:lineRule="auto"/>
              <w:ind w:left="3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</w:t>
            </w:r>
          </w:p>
        </w:tc>
        <w:tc>
          <w:tcPr>
            <w:tcW w:w="6990" w:type="dxa"/>
            <w:vAlign w:val="top"/>
          </w:tcPr>
          <w:p w14:paraId="48E7DF8E">
            <w:pPr>
              <w:pStyle w:val="6"/>
              <w:spacing w:before="181" w:line="228" w:lineRule="auto"/>
              <w:ind w:left="1526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交通减碳政策与前沿技术论坛</w:t>
            </w:r>
          </w:p>
        </w:tc>
      </w:tr>
      <w:tr w14:paraId="366DD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9" w:type="dxa"/>
            <w:vAlign w:val="top"/>
          </w:tcPr>
          <w:p w14:paraId="56079876">
            <w:pPr>
              <w:pStyle w:val="6"/>
              <w:spacing w:before="248" w:line="188" w:lineRule="auto"/>
              <w:ind w:left="3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</w:t>
            </w:r>
          </w:p>
        </w:tc>
        <w:tc>
          <w:tcPr>
            <w:tcW w:w="6990" w:type="dxa"/>
            <w:vAlign w:val="top"/>
          </w:tcPr>
          <w:p w14:paraId="26425984">
            <w:pPr>
              <w:pStyle w:val="6"/>
              <w:spacing w:before="184" w:line="228" w:lineRule="auto"/>
              <w:ind w:left="1207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交通运输安全－跨界合作与创新论坛</w:t>
            </w:r>
          </w:p>
        </w:tc>
      </w:tr>
      <w:tr w14:paraId="2E302E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9" w:type="dxa"/>
            <w:vAlign w:val="top"/>
          </w:tcPr>
          <w:p w14:paraId="3D0B8720">
            <w:pPr>
              <w:pStyle w:val="6"/>
              <w:spacing w:before="250" w:line="188" w:lineRule="auto"/>
              <w:ind w:left="3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</w:t>
            </w:r>
          </w:p>
        </w:tc>
        <w:tc>
          <w:tcPr>
            <w:tcW w:w="6990" w:type="dxa"/>
            <w:vAlign w:val="top"/>
          </w:tcPr>
          <w:p w14:paraId="4EE6FB37">
            <w:pPr>
              <w:pStyle w:val="6"/>
              <w:spacing w:before="183" w:line="228" w:lineRule="auto"/>
              <w:ind w:left="146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交通与旅游融合推动共建“一带一路</w:t>
            </w:r>
            <w:r>
              <w:rPr>
                <w:spacing w:val="-85"/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”高质量发</w:t>
            </w:r>
            <w:r>
              <w:rPr>
                <w:spacing w:val="7"/>
                <w:sz w:val="24"/>
                <w:szCs w:val="24"/>
              </w:rPr>
              <w:t>展论坛</w:t>
            </w:r>
          </w:p>
        </w:tc>
      </w:tr>
      <w:tr w14:paraId="1A0B0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49" w:type="dxa"/>
            <w:vAlign w:val="top"/>
          </w:tcPr>
          <w:p w14:paraId="4473920B">
            <w:pPr>
              <w:pStyle w:val="6"/>
              <w:spacing w:before="187" w:line="188" w:lineRule="auto"/>
              <w:ind w:left="36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</w:t>
            </w:r>
          </w:p>
        </w:tc>
        <w:tc>
          <w:tcPr>
            <w:tcW w:w="6990" w:type="dxa"/>
            <w:vAlign w:val="top"/>
          </w:tcPr>
          <w:p w14:paraId="2E84AB93">
            <w:pPr>
              <w:pStyle w:val="6"/>
              <w:spacing w:before="223" w:line="227" w:lineRule="auto"/>
              <w:ind w:left="2241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第六届青年科学家论坛</w:t>
            </w:r>
          </w:p>
        </w:tc>
      </w:tr>
      <w:tr w14:paraId="36122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49" w:type="dxa"/>
            <w:vAlign w:val="top"/>
          </w:tcPr>
          <w:p w14:paraId="05E92F5E">
            <w:pPr>
              <w:spacing w:line="366" w:lineRule="auto"/>
              <w:rPr>
                <w:rFonts w:ascii="Arial"/>
                <w:sz w:val="21"/>
              </w:rPr>
            </w:pPr>
          </w:p>
          <w:p w14:paraId="095160BF">
            <w:pPr>
              <w:pStyle w:val="6"/>
              <w:spacing w:before="78" w:line="171" w:lineRule="auto"/>
              <w:ind w:left="36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</w:t>
            </w:r>
          </w:p>
        </w:tc>
        <w:tc>
          <w:tcPr>
            <w:tcW w:w="6990" w:type="dxa"/>
            <w:vAlign w:val="top"/>
          </w:tcPr>
          <w:p w14:paraId="14500227">
            <w:pPr>
              <w:pStyle w:val="6"/>
              <w:spacing w:before="290" w:line="227" w:lineRule="auto"/>
              <w:ind w:left="2149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中国公路学会标准化论坛</w:t>
            </w:r>
          </w:p>
        </w:tc>
      </w:tr>
      <w:tr w14:paraId="32CD6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49" w:type="dxa"/>
            <w:vAlign w:val="top"/>
          </w:tcPr>
          <w:p w14:paraId="1DFFCC4C">
            <w:pPr>
              <w:pStyle w:val="6"/>
              <w:spacing w:before="251" w:line="188" w:lineRule="auto"/>
              <w:ind w:left="3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</w:t>
            </w:r>
          </w:p>
        </w:tc>
        <w:tc>
          <w:tcPr>
            <w:tcW w:w="6990" w:type="dxa"/>
            <w:vAlign w:val="top"/>
          </w:tcPr>
          <w:p w14:paraId="11CA321C">
            <w:pPr>
              <w:pStyle w:val="6"/>
              <w:spacing w:before="189" w:line="229" w:lineRule="auto"/>
              <w:ind w:left="1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WTC</w:t>
            </w:r>
            <w:r>
              <w:rPr>
                <w:spacing w:val="7"/>
                <w:sz w:val="24"/>
                <w:szCs w:val="24"/>
              </w:rPr>
              <w:t>2024国际学生论坛</w:t>
            </w:r>
          </w:p>
        </w:tc>
      </w:tr>
      <w:tr w14:paraId="564B8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9" w:type="dxa"/>
            <w:vAlign w:val="top"/>
          </w:tcPr>
          <w:p w14:paraId="08B9D1D3">
            <w:pPr>
              <w:pStyle w:val="6"/>
              <w:spacing w:before="251" w:line="188" w:lineRule="auto"/>
              <w:ind w:left="3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40</w:t>
            </w:r>
          </w:p>
        </w:tc>
        <w:tc>
          <w:tcPr>
            <w:tcW w:w="6990" w:type="dxa"/>
            <w:vAlign w:val="top"/>
          </w:tcPr>
          <w:p w14:paraId="548F408C">
            <w:pPr>
              <w:pStyle w:val="6"/>
              <w:spacing w:before="185" w:line="227" w:lineRule="auto"/>
              <w:ind w:left="1521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第三届世界交通科技期刊论坛</w:t>
            </w:r>
          </w:p>
        </w:tc>
      </w:tr>
      <w:tr w14:paraId="377F4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49" w:type="dxa"/>
            <w:vAlign w:val="top"/>
          </w:tcPr>
          <w:p w14:paraId="126A6A30">
            <w:pPr>
              <w:pStyle w:val="6"/>
              <w:spacing w:before="242" w:line="189" w:lineRule="auto"/>
              <w:ind w:left="3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41</w:t>
            </w:r>
          </w:p>
        </w:tc>
        <w:tc>
          <w:tcPr>
            <w:tcW w:w="6990" w:type="dxa"/>
            <w:vAlign w:val="top"/>
          </w:tcPr>
          <w:p w14:paraId="1D213A27">
            <w:pPr>
              <w:pStyle w:val="6"/>
              <w:spacing w:before="175" w:line="227" w:lineRule="auto"/>
              <w:ind w:left="1646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交叉学科学部前沿论坛(一)</w:t>
            </w:r>
          </w:p>
        </w:tc>
      </w:tr>
      <w:tr w14:paraId="391DD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9" w:type="dxa"/>
            <w:vAlign w:val="top"/>
          </w:tcPr>
          <w:p w14:paraId="2D3C27D9">
            <w:pPr>
              <w:pStyle w:val="6"/>
              <w:spacing w:before="253" w:line="188" w:lineRule="auto"/>
              <w:ind w:left="3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42</w:t>
            </w:r>
          </w:p>
        </w:tc>
        <w:tc>
          <w:tcPr>
            <w:tcW w:w="6990" w:type="dxa"/>
            <w:vAlign w:val="top"/>
          </w:tcPr>
          <w:p w14:paraId="077475B9">
            <w:pPr>
              <w:pStyle w:val="6"/>
              <w:spacing w:before="186" w:line="227" w:lineRule="auto"/>
              <w:ind w:left="1646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交叉学科学部前沿论坛(二)</w:t>
            </w:r>
          </w:p>
        </w:tc>
      </w:tr>
      <w:tr w14:paraId="3A2EC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49" w:type="dxa"/>
            <w:vAlign w:val="top"/>
          </w:tcPr>
          <w:p w14:paraId="503FEDB3">
            <w:pPr>
              <w:pStyle w:val="6"/>
              <w:spacing w:before="255" w:line="188" w:lineRule="auto"/>
              <w:ind w:left="3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43</w:t>
            </w:r>
          </w:p>
        </w:tc>
        <w:tc>
          <w:tcPr>
            <w:tcW w:w="6990" w:type="dxa"/>
            <w:vAlign w:val="top"/>
          </w:tcPr>
          <w:p w14:paraId="55FFCC8C">
            <w:pPr>
              <w:pStyle w:val="6"/>
              <w:spacing w:before="188" w:line="228" w:lineRule="auto"/>
              <w:ind w:left="1644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更多论坛持续更新中......</w:t>
            </w:r>
          </w:p>
        </w:tc>
      </w:tr>
    </w:tbl>
    <w:p w14:paraId="69B4D261">
      <w:pPr>
        <w:spacing w:line="465" w:lineRule="auto"/>
        <w:rPr>
          <w:rFonts w:ascii="Arial"/>
          <w:sz w:val="21"/>
        </w:rPr>
      </w:pPr>
    </w:p>
    <w:p w14:paraId="32FBB908">
      <w:pPr>
        <w:spacing w:before="101" w:line="274" w:lineRule="auto"/>
        <w:ind w:left="37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(二)专题论坛：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以学部为单元，集中研讨各学科</w:t>
      </w:r>
      <w:r>
        <w:rPr>
          <w:rFonts w:ascii="仿宋" w:hAnsi="仿宋" w:eastAsia="仿宋" w:cs="仿宋"/>
          <w:spacing w:val="4"/>
          <w:sz w:val="31"/>
          <w:szCs w:val="31"/>
        </w:rPr>
        <w:t>领域研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究进展。</w:t>
      </w:r>
    </w:p>
    <w:p w14:paraId="77BE3947">
      <w:pPr>
        <w:spacing w:before="307" w:line="228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(三)墙报互动论坛：以大会录用的论文交流为主，开 辟</w:t>
      </w:r>
    </w:p>
    <w:p w14:paraId="56DB24E2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10" w:h="16840"/>
          <w:pgMar w:top="400" w:right="1786" w:bottom="0" w:left="1786" w:header="0" w:footer="0" w:gutter="0"/>
          <w:cols w:space="720" w:num="1"/>
        </w:sectPr>
      </w:pPr>
    </w:p>
    <w:p w14:paraId="14E8356C">
      <w:pPr>
        <w:spacing w:line="268" w:lineRule="auto"/>
        <w:rPr>
          <w:rFonts w:ascii="Arial"/>
          <w:sz w:val="21"/>
        </w:rPr>
      </w:pPr>
    </w:p>
    <w:p w14:paraId="2200A7A1">
      <w:pPr>
        <w:spacing w:line="269" w:lineRule="auto"/>
        <w:rPr>
          <w:rFonts w:ascii="Arial"/>
          <w:sz w:val="21"/>
        </w:rPr>
      </w:pPr>
    </w:p>
    <w:p w14:paraId="3D7ABD89">
      <w:pPr>
        <w:spacing w:line="269" w:lineRule="auto"/>
        <w:rPr>
          <w:rFonts w:ascii="Arial"/>
          <w:sz w:val="21"/>
        </w:rPr>
      </w:pPr>
    </w:p>
    <w:p w14:paraId="06DB8ADC">
      <w:pPr>
        <w:spacing w:line="269" w:lineRule="auto"/>
        <w:rPr>
          <w:rFonts w:ascii="Arial"/>
          <w:sz w:val="21"/>
        </w:rPr>
      </w:pPr>
    </w:p>
    <w:p w14:paraId="58BC29B6">
      <w:pPr>
        <w:spacing w:before="101" w:line="306" w:lineRule="auto"/>
        <w:ind w:left="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专门场地进行论文报告交流，鼓励论文作者与代表互动研 讨。 </w:t>
      </w:r>
      <w:r>
        <w:rPr>
          <w:rFonts w:ascii="仿宋" w:hAnsi="仿宋" w:eastAsia="仿宋" w:cs="仿宋"/>
          <w:spacing w:val="8"/>
          <w:sz w:val="31"/>
          <w:szCs w:val="31"/>
        </w:rPr>
        <w:t>大会将公开出版发行《2024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世界交通运输大会论文集》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,制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作电子版《2024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世界交通运输大会论文摘要</w:t>
      </w:r>
      <w:r>
        <w:rPr>
          <w:rFonts w:ascii="仿宋" w:hAnsi="仿宋" w:eastAsia="仿宋" w:cs="仿宋"/>
          <w:spacing w:val="1"/>
          <w:sz w:val="31"/>
          <w:szCs w:val="31"/>
        </w:rPr>
        <w:t>集》。</w:t>
      </w:r>
    </w:p>
    <w:p w14:paraId="475D42E1">
      <w:pPr>
        <w:spacing w:before="216" w:line="287" w:lineRule="auto"/>
        <w:ind w:left="21" w:right="272"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(四)特别兴趣会议：会议代表围绕交通运输行业热点</w:t>
      </w:r>
      <w:r>
        <w:rPr>
          <w:rFonts w:ascii="仿宋" w:hAnsi="仿宋" w:eastAsia="仿宋" w:cs="仿宋"/>
          <w:spacing w:val="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题展开面对面的交流研讨，通过观点的碰撞</w:t>
      </w:r>
      <w:r>
        <w:rPr>
          <w:rFonts w:ascii="仿宋" w:hAnsi="仿宋" w:eastAsia="仿宋" w:cs="仿宋"/>
          <w:spacing w:val="9"/>
          <w:sz w:val="31"/>
          <w:szCs w:val="31"/>
        </w:rPr>
        <w:t>凝聚共识，激发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创新热情。</w:t>
      </w:r>
    </w:p>
    <w:p w14:paraId="6F63C46F">
      <w:pPr>
        <w:spacing w:before="310" w:line="272" w:lineRule="auto"/>
        <w:ind w:left="45" w:right="272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(五)技术委员会会议：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由学部技术委员会发起，打造委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员之间互动交流平台。</w:t>
      </w:r>
    </w:p>
    <w:p w14:paraId="0E3CA3ED">
      <w:pPr>
        <w:spacing w:before="217" w:line="226" w:lineRule="auto"/>
        <w:ind w:left="17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三、科技成果发布</w:t>
      </w:r>
    </w:p>
    <w:p w14:paraId="4784EF90">
      <w:pPr>
        <w:spacing w:before="211" w:line="339" w:lineRule="auto"/>
        <w:ind w:left="22" w:right="759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大会期间将发布一批具有影响力的智库报告。同时，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还 将举办科技创新成果首发、标准发布、战略合作签</w:t>
      </w:r>
      <w:r>
        <w:rPr>
          <w:rFonts w:ascii="仿宋" w:hAnsi="仿宋" w:eastAsia="仿宋" w:cs="仿宋"/>
          <w:spacing w:val="-4"/>
          <w:sz w:val="31"/>
          <w:szCs w:val="31"/>
        </w:rPr>
        <w:t>约、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推介会等形式多样的发布活动。</w:t>
      </w:r>
    </w:p>
    <w:p w14:paraId="59C044A8">
      <w:pPr>
        <w:spacing w:before="202" w:line="227" w:lineRule="auto"/>
        <w:ind w:left="30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四、特色活动</w:t>
      </w:r>
    </w:p>
    <w:p w14:paraId="3FD26F3F">
      <w:pPr>
        <w:spacing w:before="229" w:line="346" w:lineRule="auto"/>
        <w:ind w:left="20" w:right="796" w:firstLine="65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为提升会议实效，加强参会嘉宾及代表的互动交流，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会 议期间将举办主题沙龙、合作洽谈等各类特</w:t>
      </w:r>
      <w:r>
        <w:rPr>
          <w:rFonts w:ascii="仿宋" w:hAnsi="仿宋" w:eastAsia="仿宋" w:cs="仿宋"/>
          <w:spacing w:val="7"/>
          <w:sz w:val="31"/>
          <w:szCs w:val="31"/>
        </w:rPr>
        <w:t>色活动。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同时将 举办“2024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世界大学生桥梁设计大赛现场总决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赛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”“2023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年度中国公路学会科学技术奖颁奖</w:t>
      </w:r>
      <w:r>
        <w:rPr>
          <w:rFonts w:ascii="仿宋" w:hAnsi="仿宋" w:eastAsia="仿宋" w:cs="仿宋"/>
          <w:spacing w:val="1"/>
          <w:sz w:val="31"/>
          <w:szCs w:val="31"/>
        </w:rPr>
        <w:t>大会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”等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活动。</w:t>
      </w:r>
    </w:p>
    <w:p w14:paraId="1A299269">
      <w:pPr>
        <w:spacing w:before="17"/>
      </w:pPr>
    </w:p>
    <w:p w14:paraId="21F30639">
      <w:pPr>
        <w:spacing w:before="17"/>
      </w:pPr>
    </w:p>
    <w:p w14:paraId="516941D3">
      <w:pPr>
        <w:spacing w:before="17"/>
      </w:pPr>
    </w:p>
    <w:p w14:paraId="4E1F0B0D">
      <w:pPr>
        <w:spacing w:before="16"/>
      </w:pPr>
    </w:p>
    <w:tbl>
      <w:tblPr>
        <w:tblStyle w:val="5"/>
        <w:tblW w:w="7719" w:type="dxa"/>
        <w:tblInd w:w="29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4"/>
        <w:gridCol w:w="3745"/>
      </w:tblGrid>
      <w:tr w14:paraId="261EAB3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9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CD9DB1">
            <w:pPr>
              <w:spacing w:before="218" w:line="231" w:lineRule="auto"/>
              <w:ind w:left="3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中</w:t>
            </w:r>
            <w:r>
              <w:rPr>
                <w:rFonts w:ascii="仿宋" w:hAnsi="仿宋" w:eastAsia="仿宋" w:cs="仿宋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国公路学会秘书处</w:t>
            </w:r>
          </w:p>
        </w:tc>
        <w:tc>
          <w:tcPr>
            <w:tcW w:w="37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D85A13">
            <w:pPr>
              <w:spacing w:before="218" w:line="230" w:lineRule="auto"/>
              <w:ind w:right="1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2024</w:t>
            </w:r>
            <w:r>
              <w:rPr>
                <w:rFonts w:ascii="仿宋" w:hAnsi="仿宋" w:eastAsia="仿宋" w:cs="仿宋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4</w:t>
            </w:r>
            <w:r>
              <w:rPr>
                <w:rFonts w:ascii="仿宋" w:hAnsi="仿宋" w:eastAsia="仿宋" w:cs="仿宋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3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日</w:t>
            </w:r>
            <w:r>
              <w:rPr>
                <w:rFonts w:ascii="仿宋" w:hAnsi="仿宋" w:eastAsia="仿宋" w:cs="仿宋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印发</w:t>
            </w:r>
          </w:p>
        </w:tc>
      </w:tr>
    </w:tbl>
    <w:p w14:paraId="5F02607A">
      <w:pPr>
        <w:rPr>
          <w:rFonts w:ascii="Arial"/>
          <w:sz w:val="21"/>
        </w:rPr>
      </w:pPr>
    </w:p>
    <w:sectPr>
      <w:pgSz w:w="11910" w:h="16840"/>
      <w:pgMar w:top="400" w:right="1514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E2A2D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E4B5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M2ZGExN2Q3ZDMxNDY3MGZhZGEyMTI3MWI2YmEyZWYifQ=="/>
  </w:docVars>
  <w:rsids>
    <w:rsidRoot w:val="00000000"/>
    <w:rsid w:val="77746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仿宋" w:hAnsi="华文仿宋" w:eastAsia="华文仿宋" w:cs="华文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3431</Words>
  <Characters>3890</Characters>
  <TotalTime>0</TotalTime>
  <ScaleCrop>false</ScaleCrop>
  <LinksUpToDate>false</LinksUpToDate>
  <CharactersWithSpaces>4209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2024-06-05T17:10:00Z</dcterms:created>
  <dc:creator>h</dc:creator>
  <cp:lastModifiedBy>无敌青春美少女</cp:lastModifiedBy>
  <dcterms:modified xsi:type="dcterms:W3CDTF">2024-06-07T04:02:14Z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2024-06-07T12:01:37Z</vt:filetime>
  </property>
  <property fmtid="{D5CDD505-2E9C-101B-9397-08002B2CF9AE}" pid="4" name="KSOProductBuildVer">
    <vt:lpwstr>2052-12.1.0.17133</vt:lpwstr>
  </property>
  <property fmtid="{D5CDD505-2E9C-101B-9397-08002B2CF9AE}" pid="5" name="ICV">
    <vt:lpwstr>BCA6BF6DF5F7439DA51DF25051864E49_13</vt:lpwstr>
  </property>
</Properties>
</file>