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66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29E1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8006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F6BA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C2F51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487D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A7E0E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鄂公学函[2025] 05号</w:t>
      </w:r>
    </w:p>
    <w:p w14:paraId="18148506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033E360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5C14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关于转发《关于召开2025桥梁智慧管养与</w:t>
      </w:r>
    </w:p>
    <w:p w14:paraId="06540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维修加固技术改造技术交流会》的函</w:t>
      </w:r>
    </w:p>
    <w:p w14:paraId="5287A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61B2F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各市州公路学会、省公路学会各专委会、各有关会员单位：</w:t>
      </w:r>
    </w:p>
    <w:p w14:paraId="290B4F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中国交通运输协会培训中心定于2025年8月15日至8月17日在武汉举办“2025桥梁智慧管养与维修加固改造技术交流会”，会议主题“智慧高效·安全耐久·绿色经济”。会议内容丰富，从桥梁“智慧管养”“智能检、监测与评估”“维修加固与防灾”等方面展开，全面展示桥梁智能装备、智能建造、智能检测、智能诊断、智能预警、智能养护等创新技术应用及成果推广，实现数智化技术在桥梁养护中的深度应用。</w:t>
      </w:r>
    </w:p>
    <w:p w14:paraId="31F9F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现将中国交通运输协会培训中心“2025桥梁智慧管养与维修加固改造技术交流会”通知转发给你们，请结合本单位实际情况积极报名参会。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会议收取会务费2000元，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湖北省公路学会会员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单位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参会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人员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会务费每人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收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1000元，请参会人员报名时同时填写“参会回执表”，报我会备案。</w:t>
      </w:r>
    </w:p>
    <w:p w14:paraId="5CC04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湖北省公路学会联系人：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孙国英18107214480负责报名事宜）、杨彬（18062071103负责会员信息）</w:t>
      </w:r>
    </w:p>
    <w:p w14:paraId="2270C9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邮箱：</w:t>
      </w:r>
      <w:r>
        <w:rPr>
          <w:rFonts w:hint="eastAsia" w:ascii="华文仿宋" w:hAnsi="华文仿宋" w:eastAsia="华文仿宋" w:cs="华文仿宋"/>
          <w:sz w:val="32"/>
          <w:szCs w:val="32"/>
        </w:rPr>
        <w:t>764534304@qq.com </w:t>
      </w:r>
    </w:p>
    <w:p w14:paraId="1FAE7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附件：1、</w:t>
      </w:r>
      <w:r>
        <w:rPr>
          <w:rFonts w:hint="eastAsia" w:ascii="华文仿宋" w:hAnsi="华文仿宋" w:eastAsia="华文仿宋" w:cs="华文仿宋"/>
          <w:sz w:val="32"/>
          <w:szCs w:val="32"/>
        </w:rPr>
        <w:t>关于召开2025桥梁智慧管养与维修加固改造</w:t>
      </w:r>
    </w:p>
    <w:p w14:paraId="0F5D3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1914" w:leftChars="870" w:firstLine="0" w:firstLine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术交流会</w:t>
      </w:r>
    </w:p>
    <w:p w14:paraId="37E06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1600" w:firstLineChars="5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参会回执表</w:t>
      </w:r>
    </w:p>
    <w:p w14:paraId="4046B58B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                                   </w:t>
      </w:r>
    </w:p>
    <w:p w14:paraId="1996AB69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278D8D6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0DC773A">
      <w:pPr>
        <w:ind w:firstLine="4160" w:firstLineChars="13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0705B65">
      <w:pPr>
        <w:ind w:firstLine="4160" w:firstLineChars="13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2025年7月1日</w:t>
      </w:r>
    </w:p>
    <w:p w14:paraId="4D80CBB5"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9166B8"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D9B4271"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EEBEF1A">
      <w:pPr>
        <w:spacing w:line="400" w:lineRule="exact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F34FDB0">
      <w:pPr>
        <w:spacing w:line="400" w:lineRule="exact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36119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06652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61371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 ：</w:t>
      </w: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-1162685</wp:posOffset>
            </wp:positionH>
            <wp:positionV relativeFrom="paragraph">
              <wp:posOffset>-923925</wp:posOffset>
            </wp:positionV>
            <wp:extent cx="7571740" cy="10709275"/>
            <wp:effectExtent l="0" t="0" r="10160" b="15875"/>
            <wp:wrapNone/>
            <wp:docPr id="4" name="图片 4" descr="可编辑-关于召开2025桥梁智慧管养与维修加固改造技术交流会(2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可编辑-关于召开2025桥梁智慧管养与维修加固改造技术交流会(2)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70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AD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5A832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415D2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48718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74DB6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66B41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20292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769FF2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563A6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5C646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698C5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431F9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4F7BE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59870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50841D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2A5338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537EA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1A2D5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13A892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0115E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7C2DBB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 w14:paraId="3D950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 w14:paraId="2770C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 w14:paraId="4DBB1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-933450</wp:posOffset>
            </wp:positionV>
            <wp:extent cx="7555865" cy="10687050"/>
            <wp:effectExtent l="0" t="0" r="6985" b="0"/>
            <wp:wrapNone/>
            <wp:docPr id="5" name="图片 5" descr="可编辑-关于召开2025桥梁智慧管养与维修加固改造技术交流会(2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可编辑-关于召开2025桥梁智慧管养与维修加固改造技术交流会(2)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DF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 w14:paraId="79EF8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 w14:paraId="4401D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 w14:paraId="54E012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 w14:paraId="42A7E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18CDB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723EF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F96A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033B8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6A79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3B42AF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D0A3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0594F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11551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5F5FE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70807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06056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0CDE97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168D05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38782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C8C1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686B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706C7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24A543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550FB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-895350</wp:posOffset>
            </wp:positionV>
            <wp:extent cx="7542530" cy="10668000"/>
            <wp:effectExtent l="0" t="0" r="1270" b="0"/>
            <wp:wrapNone/>
            <wp:docPr id="1415562015" name="图片 1415562015" descr="可编辑-关于召开2025桥梁智慧管养与维修加固改造技术交流会何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62015" name="图片 1415562015" descr="可编辑-关于召开2025桥梁智慧管养与维修加固改造技术交流会何_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EE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75B1A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26504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C91F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3DCB13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07E10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1698B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55220D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6E764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63115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395C1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62C8B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57D32D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727B15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0D0B7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DB3B7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646059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5F001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7977D4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04CA2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5F586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D10C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2057D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47D0D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165C7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附件：</w:t>
      </w:r>
    </w:p>
    <w:p w14:paraId="7F0B0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2025桥梁智慧管养与维修加固改造技术交流会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参会</w:t>
      </w:r>
      <w:r>
        <w:rPr>
          <w:rFonts w:hint="eastAsia" w:ascii="宋体" w:hAnsi="宋体" w:eastAsia="宋体" w:cs="宋体"/>
          <w:b/>
          <w:sz w:val="32"/>
          <w:szCs w:val="32"/>
        </w:rPr>
        <w:t>回执表</w:t>
      </w:r>
    </w:p>
    <w:tbl>
      <w:tblPr>
        <w:tblStyle w:val="2"/>
        <w:tblpPr w:leftFromText="180" w:rightFromText="180" w:vertAnchor="text" w:horzAnchor="page" w:tblpXSpec="center" w:tblpY="65"/>
        <w:tblOverlap w:val="never"/>
        <w:tblW w:w="9795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87"/>
        <w:gridCol w:w="1193"/>
        <w:gridCol w:w="750"/>
        <w:gridCol w:w="865"/>
        <w:gridCol w:w="605"/>
        <w:gridCol w:w="2179"/>
        <w:gridCol w:w="1983"/>
      </w:tblGrid>
      <w:tr w14:paraId="22195D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979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EC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单位名称：                                                      （加盖公章）</w:t>
            </w:r>
          </w:p>
        </w:tc>
      </w:tr>
      <w:tr w14:paraId="042777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979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222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通讯地址</w:t>
            </w:r>
            <w:r>
              <w:rPr>
                <w:rFonts w:hint="eastAsia" w:ascii="宋体" w:hAnsi="宋体" w:cs="宋体"/>
                <w:sz w:val="22"/>
              </w:rPr>
              <w:t>：</w:t>
            </w:r>
          </w:p>
        </w:tc>
      </w:tr>
      <w:tr w14:paraId="1996DC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979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8E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经办人</w:t>
            </w:r>
            <w:r>
              <w:rPr>
                <w:rFonts w:hint="eastAsia" w:ascii="宋体" w:hAnsi="宋体" w:cs="宋体"/>
                <w:sz w:val="22"/>
              </w:rPr>
              <w:t>：         手机：                办公电话：            传真：</w:t>
            </w:r>
          </w:p>
        </w:tc>
      </w:tr>
      <w:tr w14:paraId="622231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341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DA6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是否住宿： □是    </w:t>
            </w:r>
            <w:r>
              <w:rPr>
                <w:rFonts w:hint="eastAsia" w:ascii="MS Gothic" w:hAnsi="MS Gothic" w:eastAsia="宋体" w:cs="MS Gothic"/>
                <w:sz w:val="22"/>
              </w:rPr>
              <w:t>□</w:t>
            </w:r>
            <w:r>
              <w:rPr>
                <w:rFonts w:hint="eastAsia" w:ascii="宋体" w:hAnsi="宋体" w:cs="宋体"/>
                <w:sz w:val="22"/>
              </w:rPr>
              <w:t xml:space="preserve">否 </w:t>
            </w:r>
          </w:p>
        </w:tc>
        <w:tc>
          <w:tcPr>
            <w:tcW w:w="638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0A3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住宿要求：        □标准间           □单间</w:t>
            </w:r>
          </w:p>
        </w:tc>
      </w:tr>
      <w:tr w14:paraId="230E10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866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4E9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6D0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部门、职务</w:t>
            </w:r>
          </w:p>
        </w:tc>
        <w:tc>
          <w:tcPr>
            <w:tcW w:w="22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EBB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电 话</w:t>
            </w:r>
          </w:p>
        </w:tc>
        <w:tc>
          <w:tcPr>
            <w:tcW w:w="2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104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手 机</w:t>
            </w: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FA0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邮 箱</w:t>
            </w:r>
          </w:p>
        </w:tc>
      </w:tr>
      <w:tr w14:paraId="14C2C5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78F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A92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F2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210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001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A841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118004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5EAE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5391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55E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BD56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0653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5F24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002FAA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720F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B931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6B6C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436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2746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344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3F3B00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7608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30A1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0216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A17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E493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2B4C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30241F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AB39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FB9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CB19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D67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96CF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D04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7ADD9C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4AF0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4FF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9021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8E6B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687F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1CF9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18F7AE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</w:trPr>
        <w:tc>
          <w:tcPr>
            <w:tcW w:w="979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8C4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会议地点：武汉  8月15-17日（15日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 w14:paraId="43B0DC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979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E1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报名后请将培训费汇入指定对公账号，便于会务安排及参会代表报到时及时领取发票</w:t>
            </w:r>
          </w:p>
        </w:tc>
      </w:tr>
      <w:tr w14:paraId="73C916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413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right w:val="outset" w:color="auto" w:sz="6" w:space="0"/>
            </w:tcBorders>
            <w:vAlign w:val="center"/>
          </w:tcPr>
          <w:p w14:paraId="1A0E2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收款单位</w:t>
            </w:r>
          </w:p>
          <w:p w14:paraId="14A37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开户名：</w:t>
            </w:r>
          </w:p>
          <w:p w14:paraId="6D231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北京众恒达企业管理咨询有限公司</w:t>
            </w:r>
          </w:p>
          <w:p w14:paraId="4143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开户行：</w:t>
            </w:r>
          </w:p>
          <w:p w14:paraId="2F2F5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中国民生银行北京大兴新城支行</w:t>
            </w:r>
          </w:p>
          <w:p w14:paraId="7C806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账  号：</w:t>
            </w:r>
          </w:p>
          <w:p w14:paraId="33ADD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697333617  </w:t>
            </w:r>
          </w:p>
        </w:tc>
        <w:tc>
          <w:tcPr>
            <w:tcW w:w="750" w:type="dxa"/>
            <w:vMerge w:val="restart"/>
            <w:tcBorders>
              <w:top w:val="outset" w:color="000000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9234B5D">
            <w:pPr>
              <w:widowControl/>
              <w:jc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开票</w:t>
            </w:r>
          </w:p>
          <w:p w14:paraId="0DA31885">
            <w:pPr>
              <w:widowControl/>
              <w:jc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信息</w:t>
            </w:r>
          </w:p>
          <w:p w14:paraId="0603388C">
            <w:pPr>
              <w:widowControl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(必填)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68B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发票类型</w:t>
            </w:r>
          </w:p>
        </w:tc>
        <w:tc>
          <w:tcPr>
            <w:tcW w:w="4162" w:type="dxa"/>
            <w:gridSpan w:val="2"/>
            <w:tcBorders>
              <w:top w:val="outset" w:color="000000" w:sz="6" w:space="0"/>
              <w:left w:val="outset" w:color="auto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 w14:paraId="04FC6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MS Gothic" w:hAnsi="MS Gothic" w:eastAsia="宋体" w:cs="MS Gothic"/>
                <w:sz w:val="22"/>
              </w:rPr>
              <w:t>□</w:t>
            </w:r>
            <w:r>
              <w:rPr>
                <w:rFonts w:ascii="宋体" w:hAnsi="宋体" w:cs="宋体"/>
                <w:sz w:val="22"/>
              </w:rPr>
              <w:t>增值税普票</w:t>
            </w:r>
            <w:r>
              <w:rPr>
                <w:rFonts w:hint="eastAsia" w:ascii="宋体" w:hAnsi="宋体" w:cs="宋体"/>
                <w:sz w:val="22"/>
              </w:rPr>
              <w:t xml:space="preserve">   </w:t>
            </w:r>
            <w:r>
              <w:rPr>
                <w:rFonts w:hint="eastAsia" w:ascii="MS Gothic" w:hAnsi="MS Gothic" w:eastAsia="宋体" w:cs="MS Gothic"/>
                <w:sz w:val="22"/>
              </w:rPr>
              <w:t>□</w:t>
            </w:r>
            <w:r>
              <w:rPr>
                <w:rFonts w:hint="eastAsia" w:ascii="宋体" w:hAnsi="宋体" w:cs="宋体"/>
                <w:sz w:val="22"/>
              </w:rPr>
              <w:t>增值税专票</w:t>
            </w:r>
          </w:p>
        </w:tc>
      </w:tr>
      <w:tr w14:paraId="0CB26A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3413" w:type="dxa"/>
            <w:gridSpan w:val="3"/>
            <w:vMerge w:val="continue"/>
            <w:tcBorders>
              <w:left w:val="outset" w:color="000000" w:sz="6" w:space="0"/>
              <w:right w:val="outset" w:color="auto" w:sz="6" w:space="0"/>
            </w:tcBorders>
            <w:vAlign w:val="center"/>
          </w:tcPr>
          <w:p w14:paraId="604D9A9E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05DC2D2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D16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单位名称</w:t>
            </w:r>
          </w:p>
        </w:tc>
        <w:tc>
          <w:tcPr>
            <w:tcW w:w="4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 w14:paraId="7D100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2"/>
              </w:rPr>
            </w:pPr>
          </w:p>
        </w:tc>
      </w:tr>
      <w:tr w14:paraId="7408B7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413" w:type="dxa"/>
            <w:gridSpan w:val="3"/>
            <w:vMerge w:val="continue"/>
            <w:tcBorders>
              <w:left w:val="outset" w:color="000000" w:sz="6" w:space="0"/>
              <w:right w:val="outset" w:color="auto" w:sz="6" w:space="0"/>
            </w:tcBorders>
            <w:vAlign w:val="center"/>
          </w:tcPr>
          <w:p w14:paraId="44DEF18F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B0665A3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E47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纳税人识别号</w:t>
            </w:r>
          </w:p>
        </w:tc>
        <w:tc>
          <w:tcPr>
            <w:tcW w:w="4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 w14:paraId="0FEFC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2"/>
              </w:rPr>
            </w:pPr>
          </w:p>
        </w:tc>
      </w:tr>
      <w:tr w14:paraId="6ACEDE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413" w:type="dxa"/>
            <w:gridSpan w:val="3"/>
            <w:vMerge w:val="continue"/>
            <w:tcBorders>
              <w:left w:val="outset" w:color="000000" w:sz="6" w:space="0"/>
              <w:right w:val="outset" w:color="auto" w:sz="6" w:space="0"/>
            </w:tcBorders>
            <w:vAlign w:val="center"/>
          </w:tcPr>
          <w:p w14:paraId="52311DC9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2D135F6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E4F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地址</w:t>
            </w:r>
            <w:r>
              <w:rPr>
                <w:rFonts w:hint="eastAsia" w:ascii="宋体" w:hAnsi="宋体" w:cs="宋体"/>
                <w:sz w:val="22"/>
              </w:rPr>
              <w:t>、电话</w:t>
            </w:r>
          </w:p>
        </w:tc>
        <w:tc>
          <w:tcPr>
            <w:tcW w:w="4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 w14:paraId="58E13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2"/>
              </w:rPr>
            </w:pPr>
          </w:p>
        </w:tc>
      </w:tr>
      <w:tr w14:paraId="1A2A22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3413" w:type="dxa"/>
            <w:gridSpan w:val="3"/>
            <w:vMerge w:val="continue"/>
            <w:tcBorders>
              <w:left w:val="outset" w:color="000000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 w14:paraId="714D94FA"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50" w:type="dxa"/>
            <w:vMerge w:val="continue"/>
            <w:tcBorders>
              <w:left w:val="outset" w:color="auto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 w14:paraId="5C866C59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 w14:paraId="2060C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开户行、账号</w:t>
            </w:r>
          </w:p>
        </w:tc>
        <w:tc>
          <w:tcPr>
            <w:tcW w:w="4162" w:type="dxa"/>
            <w:gridSpan w:val="2"/>
            <w:tcBorders>
              <w:top w:val="outset" w:color="auto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153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2"/>
              </w:rPr>
            </w:pPr>
          </w:p>
        </w:tc>
      </w:tr>
      <w:tr w14:paraId="37D402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979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50F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60" w:firstLineChars="1800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2"/>
              </w:rPr>
              <w:t>会议讨论内容征求意见调查</w:t>
            </w:r>
          </w:p>
        </w:tc>
      </w:tr>
      <w:tr w14:paraId="0E54D1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tblCellSpacing w:w="0" w:type="dxa"/>
        </w:trPr>
        <w:tc>
          <w:tcPr>
            <w:tcW w:w="502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161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您对会议讨论内容有何意见与建议</w:t>
            </w:r>
          </w:p>
        </w:tc>
        <w:tc>
          <w:tcPr>
            <w:tcW w:w="476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BC7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您所希望增加的会议讨论内容与专题</w:t>
            </w:r>
          </w:p>
        </w:tc>
      </w:tr>
      <w:tr w14:paraId="3CB31C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502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D2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6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850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7CE6E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91" w:leftChars="-142" w:right="31" w:rightChars="14" w:hanging="221" w:hangingChars="100"/>
        <w:textAlignment w:val="auto"/>
        <w:rPr>
          <w:rStyle w:val="5"/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>注：报名回执表可</w:t>
      </w:r>
      <w:r>
        <w:t xml:space="preserve"> </w:t>
      </w:r>
      <w:r>
        <w:fldChar w:fldCharType="begin"/>
      </w:r>
      <w:r>
        <w:instrText xml:space="preserve"> HYPERLINK "mailto:发邮件到bzjspx@163.com"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22"/>
        </w:rPr>
        <w:t>发邮件到bzjspx@163.com</w:t>
      </w:r>
      <w:r>
        <w:rPr>
          <w:rStyle w:val="5"/>
          <w:rFonts w:hint="eastAsia" w:ascii="宋体" w:hAnsi="宋体" w:eastAsia="宋体" w:cs="宋体"/>
          <w:b/>
          <w:bCs/>
          <w:sz w:val="22"/>
        </w:rPr>
        <w:fldChar w:fldCharType="end"/>
      </w:r>
    </w:p>
    <w:p w14:paraId="6DD6F8F7">
      <w:pPr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>电话/传真：010-60219972   联系人：何桂荣18710061068（微信同步）</w:t>
      </w:r>
    </w:p>
    <w:p w14:paraId="0E8731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华文仿宋" w:hAnsi="华文仿宋" w:eastAsia="华文仿宋" w:cs="华文仿宋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28"/>
          <w:szCs w:val="28"/>
          <w:lang w:val="en-US" w:eastAsia="zh-CN" w:bidi="ar"/>
        </w:rPr>
        <w:t>附件 2：</w:t>
      </w:r>
    </w:p>
    <w:p w14:paraId="387CC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2025桥梁智慧管养与维修加固改造技术交流会</w:t>
      </w:r>
    </w:p>
    <w:p w14:paraId="229E6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湖北代表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参会</w:t>
      </w:r>
      <w:r>
        <w:rPr>
          <w:rFonts w:hint="eastAsia" w:ascii="宋体" w:hAnsi="宋体" w:eastAsia="宋体" w:cs="宋体"/>
          <w:b/>
          <w:sz w:val="32"/>
          <w:szCs w:val="32"/>
        </w:rPr>
        <w:t>回执表</w:t>
      </w:r>
    </w:p>
    <w:tbl>
      <w:tblPr>
        <w:tblStyle w:val="3"/>
        <w:tblW w:w="10215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95"/>
        <w:gridCol w:w="3261"/>
        <w:gridCol w:w="1420"/>
        <w:gridCol w:w="1666"/>
        <w:gridCol w:w="2218"/>
      </w:tblGrid>
      <w:tr w14:paraId="366B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5" w:type="dxa"/>
            <w:vAlign w:val="center"/>
          </w:tcPr>
          <w:p w14:paraId="1245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 w14:paraId="16E3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261" w:type="dxa"/>
            <w:vAlign w:val="center"/>
          </w:tcPr>
          <w:p w14:paraId="24A00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单       位</w:t>
            </w:r>
          </w:p>
        </w:tc>
        <w:tc>
          <w:tcPr>
            <w:tcW w:w="1420" w:type="dxa"/>
            <w:vAlign w:val="center"/>
          </w:tcPr>
          <w:p w14:paraId="4FE6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职务职称</w:t>
            </w:r>
          </w:p>
        </w:tc>
        <w:tc>
          <w:tcPr>
            <w:tcW w:w="1666" w:type="dxa"/>
            <w:vAlign w:val="center"/>
          </w:tcPr>
          <w:p w14:paraId="771AB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218" w:type="dxa"/>
            <w:vAlign w:val="center"/>
          </w:tcPr>
          <w:p w14:paraId="02B4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693A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A53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3B5B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13E47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65F1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44DC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4AD6B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7D1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B2A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059D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790E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11C1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6AE08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33038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90F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95EA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7DCC5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27ED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7EE2D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4470D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65945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38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CCD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5A6A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3EC0A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7355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262E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26D63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6F6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29AA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0CF9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69F1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25E4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32BD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7EBA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ABB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413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4B03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681B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784B9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3BB20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0B3F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EF3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B98A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1396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1A214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3587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46B3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55D4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168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365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6843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5178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1979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2E1AD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75E0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C4C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D5A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6CC2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1010B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75FD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748B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4E16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B22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29E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7AF5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79A5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2DDB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40DD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6497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BFF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912A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56812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1AEA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79328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2EAB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2FD46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861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189D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290EE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4796B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0B59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428B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7204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CC1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58A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12E3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2CAF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38D8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38E3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0053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1AB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0789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1E56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378C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2C19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60162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56C7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86E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483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495D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2376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5F426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7DC94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36E2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C2F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F8E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3FC79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1C19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4F838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578D9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1DC19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EF7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532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2AE4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4E2FD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64FC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21EDD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0670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DDA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F453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4CD79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1485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0B5F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50E5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47FB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2CD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31A0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</w:tcPr>
          <w:p w14:paraId="648A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61" w:type="dxa"/>
          </w:tcPr>
          <w:p w14:paraId="5DFB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5342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66" w:type="dxa"/>
          </w:tcPr>
          <w:p w14:paraId="29A5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18" w:type="dxa"/>
          </w:tcPr>
          <w:p w14:paraId="5A238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6B0A1F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sectPr>
      <w:pgSz w:w="11906" w:h="16838"/>
      <w:pgMar w:top="1440" w:right="1800" w:bottom="1440" w:left="180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7473C"/>
    <w:rsid w:val="07824B90"/>
    <w:rsid w:val="0BB44B47"/>
    <w:rsid w:val="0CDE6C3F"/>
    <w:rsid w:val="1E283213"/>
    <w:rsid w:val="29FA2D3E"/>
    <w:rsid w:val="306C374A"/>
    <w:rsid w:val="3B2A147C"/>
    <w:rsid w:val="3B3479FA"/>
    <w:rsid w:val="3DAE1A1E"/>
    <w:rsid w:val="5757473C"/>
    <w:rsid w:val="799421D7"/>
    <w:rsid w:val="7DD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813</Words>
  <Characters>933</Characters>
  <Lines>0</Lines>
  <Paragraphs>0</Paragraphs>
  <TotalTime>0</TotalTime>
  <ScaleCrop>false</ScaleCrop>
  <LinksUpToDate>false</LinksUpToDate>
  <CharactersWithSpaces>1148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2025-07-01T02:04:00Z</dcterms:created>
  <dc:creator>WPS_686181128</dc:creator>
  <cp:lastModifiedBy>WPS_686181128</cp:lastModifiedBy>
  <cp:lastPrinted>2025-07-02T02:18:00Z</cp:lastPrinted>
  <dcterms:modified xsi:type="dcterms:W3CDTF">2025-07-03T04:08:13Z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30C7A4DEF2A84491A579521CF446C1EC_11</vt:lpwstr>
  </property>
  <property fmtid="{D5CDD505-2E9C-101B-9397-08002B2CF9AE}" pid="4" name="KSOTemplateDocerSaveRecord">
    <vt:lpwstr>eyJoZGlkIjoiYzQzYjg4YjRiMjZmYjhkMmIwZTFhOTgyMmM2MGJjY2IiLCJ1c2VySWQiOiI2ODYxODExMjgifQ==</vt:lpwstr>
  </property>
</Properties>
</file>