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F2698">
      <w:pPr>
        <w:spacing w:before="88" w:line="224" w:lineRule="auto"/>
        <w:rPr>
          <w:rFonts w:hint="eastAsia" w:ascii="黑体" w:hAnsi="黑体" w:eastAsia="黑体" w:cs="黑体"/>
          <w:b w:val="0"/>
          <w:bCs w:val="0"/>
          <w:spacing w:val="21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21"/>
          <w:sz w:val="30"/>
          <w:szCs w:val="30"/>
          <w:lang w:val="en-US" w:eastAsia="zh-CN"/>
        </w:rPr>
        <w:t>附件2</w:t>
      </w:r>
    </w:p>
    <w:p w14:paraId="26564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Arial"/>
          <w:sz w:val="21"/>
        </w:rPr>
      </w:pPr>
      <w:r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  <w:t>湖北省公路学会科学技术进步奖项目评价简表</w:t>
      </w:r>
    </w:p>
    <w:p w14:paraId="5325F1FA">
      <w:pPr>
        <w:keepNext w:val="0"/>
        <w:keepLines w:val="0"/>
        <w:pageBreakBefore w:val="0"/>
        <w:widowControl/>
        <w:tabs>
          <w:tab w:val="left" w:pos="344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240" w:lineRule="auto"/>
        <w:jc w:val="center"/>
        <w:textAlignment w:val="baseline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29"/>
          <w:sz w:val="36"/>
          <w:szCs w:val="36"/>
        </w:rPr>
        <w:t>(</w:t>
      </w:r>
      <w:r>
        <w:rPr>
          <w:rFonts w:ascii="微软雅黑" w:hAnsi="微软雅黑" w:eastAsia="微软雅黑" w:cs="微软雅黑"/>
          <w:spacing w:val="26"/>
          <w:sz w:val="36"/>
          <w:szCs w:val="36"/>
        </w:rPr>
        <w:t>技术开发</w:t>
      </w:r>
      <w:r>
        <w:rPr>
          <w:rFonts w:hint="eastAsia" w:ascii="微软雅黑" w:hAnsi="微软雅黑" w:eastAsia="微软雅黑" w:cs="微软雅黑"/>
          <w:spacing w:val="26"/>
          <w:sz w:val="36"/>
          <w:szCs w:val="36"/>
          <w:lang w:val="en-US" w:eastAsia="zh-CN"/>
        </w:rPr>
        <w:t>类</w:t>
      </w:r>
      <w:r>
        <w:rPr>
          <w:rFonts w:ascii="微软雅黑" w:hAnsi="微软雅黑" w:eastAsia="微软雅黑" w:cs="微软雅黑"/>
          <w:spacing w:val="26"/>
          <w:sz w:val="36"/>
          <w:szCs w:val="36"/>
        </w:rPr>
        <w:t>)</w:t>
      </w:r>
    </w:p>
    <w:p w14:paraId="6F3F374C"/>
    <w:p w14:paraId="4F0FBB26">
      <w:pPr>
        <w:spacing w:line="85" w:lineRule="exact"/>
      </w:pPr>
    </w:p>
    <w:tbl>
      <w:tblPr>
        <w:tblStyle w:val="5"/>
        <w:tblW w:w="87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8"/>
        <w:gridCol w:w="6437"/>
      </w:tblGrid>
      <w:tr w14:paraId="3A7D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288" w:type="dxa"/>
            <w:noWrap w:val="0"/>
            <w:vAlign w:val="top"/>
          </w:tcPr>
          <w:p w14:paraId="10E05C92">
            <w:pPr>
              <w:spacing w:before="314" w:line="218" w:lineRule="auto"/>
              <w:ind w:left="7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价指标</w:t>
            </w:r>
          </w:p>
        </w:tc>
        <w:tc>
          <w:tcPr>
            <w:tcW w:w="6437" w:type="dxa"/>
            <w:noWrap w:val="0"/>
            <w:vAlign w:val="top"/>
          </w:tcPr>
          <w:p w14:paraId="7200A8B1">
            <w:pPr>
              <w:spacing w:before="314" w:line="218" w:lineRule="auto"/>
              <w:ind w:left="26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价内容</w:t>
            </w:r>
          </w:p>
        </w:tc>
      </w:tr>
      <w:tr w14:paraId="23B03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2288" w:type="dxa"/>
            <w:noWrap w:val="0"/>
            <w:vAlign w:val="top"/>
          </w:tcPr>
          <w:p w14:paraId="1F5FB7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EE472D">
            <w:pPr>
              <w:spacing w:before="78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技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术创新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点</w:t>
            </w:r>
          </w:p>
        </w:tc>
        <w:tc>
          <w:tcPr>
            <w:tcW w:w="6437" w:type="dxa"/>
            <w:noWrap w:val="0"/>
            <w:vAlign w:val="top"/>
          </w:tcPr>
          <w:p w14:paraId="5FE8FC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338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288" w:type="dxa"/>
            <w:noWrap w:val="0"/>
            <w:vAlign w:val="top"/>
          </w:tcPr>
          <w:p w14:paraId="250835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CBF998">
            <w:pPr>
              <w:spacing w:before="78" w:line="360" w:lineRule="auto"/>
              <w:ind w:left="239" w:leftChars="114" w:right="136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关键技术指标先进性（需列明具体参数对比）</w:t>
            </w:r>
          </w:p>
        </w:tc>
        <w:tc>
          <w:tcPr>
            <w:tcW w:w="6437" w:type="dxa"/>
            <w:noWrap w:val="0"/>
            <w:vAlign w:val="top"/>
          </w:tcPr>
          <w:p w14:paraId="702068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4C6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2288" w:type="dxa"/>
            <w:noWrap w:val="0"/>
            <w:vAlign w:val="top"/>
          </w:tcPr>
          <w:p w14:paraId="607EECE3">
            <w:pPr>
              <w:spacing w:before="78" w:line="360" w:lineRule="auto"/>
              <w:ind w:left="346" w:leftChars="165" w:right="136" w:firstLine="1910" w:firstLineChars="796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技技术价值与行业推动作用</w:t>
            </w:r>
          </w:p>
        </w:tc>
        <w:tc>
          <w:tcPr>
            <w:tcW w:w="6437" w:type="dxa"/>
            <w:noWrap w:val="0"/>
            <w:vAlign w:val="top"/>
          </w:tcPr>
          <w:p w14:paraId="07AF4D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317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2288" w:type="dxa"/>
            <w:noWrap w:val="0"/>
            <w:vAlign w:val="top"/>
          </w:tcPr>
          <w:p w14:paraId="065D2F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BE8572">
            <w:pPr>
              <w:spacing w:before="78"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经济社会效益</w:t>
            </w:r>
          </w:p>
          <w:p w14:paraId="242305F6">
            <w:pPr>
              <w:spacing w:before="78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（经济+社会+生态）</w:t>
            </w:r>
          </w:p>
        </w:tc>
        <w:tc>
          <w:tcPr>
            <w:tcW w:w="6437" w:type="dxa"/>
            <w:noWrap w:val="0"/>
            <w:vAlign w:val="top"/>
          </w:tcPr>
          <w:p w14:paraId="60E1884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AA2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2288" w:type="dxa"/>
            <w:noWrap w:val="0"/>
            <w:vAlign w:val="top"/>
          </w:tcPr>
          <w:p w14:paraId="2952FC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139523">
            <w:pPr>
              <w:spacing w:line="360" w:lineRule="auto"/>
              <w:ind w:left="239" w:leftChars="114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应用推广价值与</w:t>
            </w:r>
          </w:p>
          <w:p w14:paraId="00DF17A3">
            <w:pPr>
              <w:spacing w:line="360" w:lineRule="auto"/>
              <w:ind w:left="239" w:leftChars="114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示范效应</w:t>
            </w:r>
          </w:p>
        </w:tc>
        <w:tc>
          <w:tcPr>
            <w:tcW w:w="6437" w:type="dxa"/>
            <w:noWrap w:val="0"/>
            <w:vAlign w:val="top"/>
          </w:tcPr>
          <w:p w14:paraId="0A83D2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3C4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2288" w:type="dxa"/>
            <w:noWrap w:val="0"/>
            <w:vAlign w:val="top"/>
          </w:tcPr>
          <w:p w14:paraId="6BA73158">
            <w:pPr>
              <w:spacing w:line="360" w:lineRule="auto"/>
              <w:ind w:left="240" w:hanging="240" w:hanging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“卡脖子”技术突</w:t>
            </w:r>
          </w:p>
          <w:p w14:paraId="73FBEC4D">
            <w:pPr>
              <w:spacing w:line="360" w:lineRule="auto"/>
              <w:ind w:left="239" w:leftChars="114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破情况</w:t>
            </w:r>
          </w:p>
        </w:tc>
        <w:tc>
          <w:tcPr>
            <w:tcW w:w="6437" w:type="dxa"/>
            <w:noWrap w:val="0"/>
            <w:vAlign w:val="top"/>
          </w:tcPr>
          <w:p w14:paraId="679FEB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B86FAE0">
      <w:pPr>
        <w:spacing w:before="48" w:line="221" w:lineRule="auto"/>
        <w:ind w:left="33"/>
        <w:rPr>
          <w:rFonts w:ascii="仿宋" w:hAnsi="仿宋" w:eastAsia="仿宋" w:cs="仿宋"/>
          <w:sz w:val="31"/>
          <w:szCs w:val="31"/>
        </w:rPr>
      </w:pPr>
    </w:p>
    <w:p w14:paraId="607C3FE5">
      <w:pPr>
        <w:sectPr>
          <w:footerReference r:id="rId3" w:type="default"/>
          <w:pgSz w:w="11907" w:h="16839"/>
          <w:pgMar w:top="1431" w:right="1586" w:bottom="0" w:left="1589" w:header="0" w:footer="0" w:gutter="0"/>
          <w:cols w:space="720" w:num="1"/>
        </w:sectPr>
      </w:pPr>
    </w:p>
    <w:p w14:paraId="399F3D41">
      <w:pPr>
        <w:keepNext w:val="0"/>
        <w:keepLines w:val="0"/>
        <w:pageBreakBefore w:val="0"/>
        <w:widowControl/>
        <w:tabs>
          <w:tab w:val="left" w:pos="326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6" w:line="320" w:lineRule="exact"/>
        <w:jc w:val="center"/>
        <w:textAlignment w:val="baseline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  <w:t>湖北省公路学会科学技术进步奖项目评价简表</w:t>
      </w:r>
    </w:p>
    <w:p w14:paraId="4B19F72C">
      <w:pPr>
        <w:keepNext w:val="0"/>
        <w:keepLines w:val="0"/>
        <w:pageBreakBefore w:val="0"/>
        <w:widowControl/>
        <w:tabs>
          <w:tab w:val="left" w:pos="326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6" w:line="320" w:lineRule="exact"/>
        <w:jc w:val="center"/>
        <w:textAlignment w:val="baseline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23"/>
          <w:sz w:val="36"/>
          <w:szCs w:val="36"/>
        </w:rPr>
        <w:t>(软科学</w:t>
      </w:r>
      <w:r>
        <w:rPr>
          <w:rFonts w:hint="eastAsia" w:ascii="微软雅黑" w:hAnsi="微软雅黑" w:eastAsia="微软雅黑" w:cs="微软雅黑"/>
          <w:spacing w:val="23"/>
          <w:sz w:val="36"/>
          <w:szCs w:val="36"/>
          <w:lang w:val="en-US" w:eastAsia="zh-CN"/>
        </w:rPr>
        <w:t>类</w:t>
      </w:r>
      <w:r>
        <w:rPr>
          <w:rFonts w:ascii="微软雅黑" w:hAnsi="微软雅黑" w:eastAsia="微软雅黑" w:cs="微软雅黑"/>
          <w:spacing w:val="21"/>
          <w:sz w:val="36"/>
          <w:szCs w:val="36"/>
        </w:rPr>
        <w:t>)</w:t>
      </w:r>
    </w:p>
    <w:p w14:paraId="40BCB811"/>
    <w:p w14:paraId="456CC7A1">
      <w:pPr>
        <w:spacing w:line="23" w:lineRule="exact"/>
      </w:pPr>
    </w:p>
    <w:tbl>
      <w:tblPr>
        <w:tblStyle w:val="5"/>
        <w:tblW w:w="87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6316"/>
      </w:tblGrid>
      <w:tr w14:paraId="4FCAE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409" w:type="dxa"/>
            <w:noWrap w:val="0"/>
            <w:vAlign w:val="top"/>
          </w:tcPr>
          <w:p w14:paraId="1D6B5414">
            <w:pPr>
              <w:spacing w:before="314" w:line="218" w:lineRule="auto"/>
              <w:ind w:left="7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价指标</w:t>
            </w:r>
          </w:p>
        </w:tc>
        <w:tc>
          <w:tcPr>
            <w:tcW w:w="6316" w:type="dxa"/>
            <w:noWrap w:val="0"/>
            <w:vAlign w:val="top"/>
          </w:tcPr>
          <w:p w14:paraId="058FDBBD">
            <w:pPr>
              <w:spacing w:before="314" w:line="218" w:lineRule="auto"/>
              <w:ind w:left="26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价内容</w:t>
            </w:r>
          </w:p>
        </w:tc>
      </w:tr>
      <w:tr w14:paraId="762A8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2409" w:type="dxa"/>
            <w:noWrap w:val="0"/>
            <w:vAlign w:val="top"/>
          </w:tcPr>
          <w:p w14:paraId="637F471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B745E7">
            <w:pPr>
              <w:spacing w:before="78" w:line="360" w:lineRule="auto"/>
              <w:ind w:firstLine="236" w:firstLineChars="100"/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研究创新性与理论</w:t>
            </w:r>
          </w:p>
          <w:p w14:paraId="1763E205">
            <w:pPr>
              <w:spacing w:before="78" w:line="360" w:lineRule="auto"/>
              <w:ind w:left="239" w:leftChars="114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深度</w:t>
            </w:r>
          </w:p>
        </w:tc>
        <w:tc>
          <w:tcPr>
            <w:tcW w:w="6316" w:type="dxa"/>
            <w:noWrap w:val="0"/>
            <w:vAlign w:val="top"/>
          </w:tcPr>
          <w:p w14:paraId="208508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C5E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2409" w:type="dxa"/>
            <w:noWrap w:val="0"/>
            <w:vAlign w:val="top"/>
          </w:tcPr>
          <w:p w14:paraId="5774C88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C428A9">
            <w:pPr>
              <w:spacing w:before="78" w:line="360" w:lineRule="auto"/>
              <w:ind w:firstLine="236" w:firstLineChars="100"/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战略前瞻性与决策</w:t>
            </w:r>
          </w:p>
          <w:p w14:paraId="4089A9DD">
            <w:pPr>
              <w:spacing w:before="78" w:line="360" w:lineRule="auto"/>
              <w:ind w:left="239" w:leftChars="114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参考价值</w:t>
            </w:r>
          </w:p>
        </w:tc>
        <w:tc>
          <w:tcPr>
            <w:tcW w:w="6316" w:type="dxa"/>
            <w:noWrap w:val="0"/>
            <w:vAlign w:val="top"/>
          </w:tcPr>
          <w:p w14:paraId="1F6D18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56C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2409" w:type="dxa"/>
            <w:noWrap w:val="0"/>
            <w:vAlign w:val="top"/>
          </w:tcPr>
          <w:p w14:paraId="156C266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CE770D">
            <w:pPr>
              <w:spacing w:before="78" w:line="360" w:lineRule="auto"/>
              <w:ind w:left="239" w:leftChars="114" w:right="136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政策建议采纳与应用效果</w:t>
            </w:r>
          </w:p>
        </w:tc>
        <w:tc>
          <w:tcPr>
            <w:tcW w:w="6316" w:type="dxa"/>
            <w:noWrap w:val="0"/>
            <w:vAlign w:val="top"/>
          </w:tcPr>
          <w:p w14:paraId="654E6F3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E94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2409" w:type="dxa"/>
            <w:noWrap w:val="0"/>
            <w:vAlign w:val="top"/>
          </w:tcPr>
          <w:p w14:paraId="63EB9D6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3C14E1">
            <w:pPr>
              <w:spacing w:before="78" w:line="360" w:lineRule="auto"/>
              <w:ind w:left="239" w:leftChars="114" w:right="136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7"/>
                <w:sz w:val="24"/>
                <w:szCs w:val="24"/>
                <w:lang w:val="en-US" w:eastAsia="zh-CN"/>
              </w:rPr>
              <w:t>社会经济效益与行业影响</w:t>
            </w:r>
          </w:p>
        </w:tc>
        <w:tc>
          <w:tcPr>
            <w:tcW w:w="6316" w:type="dxa"/>
            <w:noWrap w:val="0"/>
            <w:vAlign w:val="top"/>
          </w:tcPr>
          <w:p w14:paraId="0238F35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810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2409" w:type="dxa"/>
            <w:noWrap w:val="0"/>
            <w:vAlign w:val="top"/>
          </w:tcPr>
          <w:p w14:paraId="239B7C6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2E669E">
            <w:pPr>
              <w:spacing w:before="78" w:line="360" w:lineRule="auto"/>
              <w:ind w:left="239" w:leftChars="114" w:right="136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对行业发展的战略支撑作用</w:t>
            </w:r>
          </w:p>
        </w:tc>
        <w:tc>
          <w:tcPr>
            <w:tcW w:w="6316" w:type="dxa"/>
            <w:noWrap w:val="0"/>
            <w:vAlign w:val="top"/>
          </w:tcPr>
          <w:p w14:paraId="100C5A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51473B7">
      <w:pPr>
        <w:sectPr>
          <w:pgSz w:w="11907" w:h="16839"/>
          <w:pgMar w:top="1431" w:right="1586" w:bottom="0" w:left="1589" w:header="0" w:footer="0" w:gutter="0"/>
          <w:cols w:space="720" w:num="1"/>
        </w:sectPr>
      </w:pPr>
    </w:p>
    <w:p w14:paraId="1EAD7FE3">
      <w:pPr>
        <w:keepNext w:val="0"/>
        <w:keepLines w:val="0"/>
        <w:pageBreakBefore w:val="0"/>
        <w:widowControl/>
        <w:tabs>
          <w:tab w:val="left" w:pos="344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6" w:line="320" w:lineRule="exact"/>
        <w:jc w:val="center"/>
        <w:textAlignment w:val="baseline"/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  <w:t>湖北省公路学会科学技术进步奖项目评价简表</w:t>
      </w:r>
    </w:p>
    <w:p w14:paraId="376B3A0B">
      <w:pPr>
        <w:keepNext w:val="0"/>
        <w:keepLines w:val="0"/>
        <w:pageBreakBefore w:val="0"/>
        <w:widowControl/>
        <w:tabs>
          <w:tab w:val="left" w:pos="344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6" w:line="320" w:lineRule="exact"/>
        <w:jc w:val="center"/>
        <w:textAlignment w:val="baseline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29"/>
          <w:sz w:val="36"/>
          <w:szCs w:val="36"/>
        </w:rPr>
        <w:t>(</w:t>
      </w:r>
      <w:r>
        <w:rPr>
          <w:rFonts w:hint="eastAsia" w:ascii="微软雅黑" w:hAnsi="微软雅黑" w:eastAsia="微软雅黑" w:cs="微软雅黑"/>
          <w:spacing w:val="26"/>
          <w:sz w:val="36"/>
          <w:szCs w:val="36"/>
          <w:lang w:val="en-US" w:eastAsia="zh-CN"/>
        </w:rPr>
        <w:t>标准类</w:t>
      </w:r>
      <w:r>
        <w:rPr>
          <w:rFonts w:ascii="微软雅黑" w:hAnsi="微软雅黑" w:eastAsia="微软雅黑" w:cs="微软雅黑"/>
          <w:spacing w:val="26"/>
          <w:sz w:val="36"/>
          <w:szCs w:val="36"/>
        </w:rPr>
        <w:t>)</w:t>
      </w:r>
    </w:p>
    <w:p w14:paraId="6B1B2073"/>
    <w:p w14:paraId="498EEAE2">
      <w:pPr>
        <w:spacing w:line="23" w:lineRule="exact"/>
      </w:pPr>
    </w:p>
    <w:tbl>
      <w:tblPr>
        <w:tblStyle w:val="5"/>
        <w:tblW w:w="87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0"/>
        <w:gridCol w:w="6635"/>
      </w:tblGrid>
      <w:tr w14:paraId="6F148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2090" w:type="dxa"/>
            <w:noWrap w:val="0"/>
            <w:vAlign w:val="top"/>
          </w:tcPr>
          <w:p w14:paraId="3FC9096F">
            <w:pPr>
              <w:spacing w:before="314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价指标</w:t>
            </w:r>
          </w:p>
        </w:tc>
        <w:tc>
          <w:tcPr>
            <w:tcW w:w="6635" w:type="dxa"/>
            <w:noWrap w:val="0"/>
            <w:vAlign w:val="top"/>
          </w:tcPr>
          <w:p w14:paraId="62E6D168">
            <w:pPr>
              <w:spacing w:before="314" w:line="218" w:lineRule="auto"/>
              <w:ind w:left="26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价内容</w:t>
            </w:r>
          </w:p>
        </w:tc>
      </w:tr>
      <w:tr w14:paraId="3CFA3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  <w:jc w:val="center"/>
        </w:trPr>
        <w:tc>
          <w:tcPr>
            <w:tcW w:w="2090" w:type="dxa"/>
            <w:noWrap w:val="0"/>
            <w:vAlign w:val="top"/>
          </w:tcPr>
          <w:p w14:paraId="739B010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346560">
            <w:pPr>
              <w:spacing w:before="78" w:line="360" w:lineRule="auto"/>
              <w:ind w:firstLine="232" w:firstLineChars="100"/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标准的先进性</w:t>
            </w:r>
          </w:p>
          <w:p w14:paraId="3D2EB318">
            <w:pPr>
              <w:spacing w:before="78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  <w:lang w:val="en-US" w:eastAsia="zh-CN"/>
              </w:rPr>
              <w:t>（关键技术指标与国内外标准对比分析）</w:t>
            </w:r>
          </w:p>
        </w:tc>
        <w:tc>
          <w:tcPr>
            <w:tcW w:w="6635" w:type="dxa"/>
            <w:noWrap w:val="0"/>
            <w:vAlign w:val="top"/>
          </w:tcPr>
          <w:p w14:paraId="1C738C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475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2090" w:type="dxa"/>
            <w:noWrap w:val="0"/>
            <w:vAlign w:val="top"/>
          </w:tcPr>
          <w:p w14:paraId="2AC22FD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973B70">
            <w:pPr>
              <w:spacing w:before="78" w:line="360" w:lineRule="auto"/>
              <w:ind w:right="136" w:firstLine="236" w:firstLineChars="100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标准的引领性</w:t>
            </w:r>
          </w:p>
          <w:p w14:paraId="441113D3">
            <w:pPr>
              <w:spacing w:before="78" w:line="360" w:lineRule="auto"/>
              <w:ind w:right="136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（新技术吸纳与自主创新技术转化情况）</w:t>
            </w:r>
          </w:p>
        </w:tc>
        <w:tc>
          <w:tcPr>
            <w:tcW w:w="6635" w:type="dxa"/>
            <w:noWrap w:val="0"/>
            <w:vAlign w:val="top"/>
          </w:tcPr>
          <w:p w14:paraId="23D9FA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1DF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2090" w:type="dxa"/>
            <w:noWrap w:val="0"/>
            <w:vAlign w:val="top"/>
          </w:tcPr>
          <w:p w14:paraId="5541C9D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F598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A30058">
            <w:pPr>
              <w:spacing w:before="78" w:line="360" w:lineRule="auto"/>
              <w:ind w:firstLine="232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标准的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应用情况</w:t>
            </w:r>
          </w:p>
        </w:tc>
        <w:tc>
          <w:tcPr>
            <w:tcW w:w="6635" w:type="dxa"/>
            <w:noWrap w:val="0"/>
            <w:vAlign w:val="top"/>
          </w:tcPr>
          <w:p w14:paraId="7A24F0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AB5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  <w:jc w:val="center"/>
        </w:trPr>
        <w:tc>
          <w:tcPr>
            <w:tcW w:w="2090" w:type="dxa"/>
            <w:noWrap w:val="0"/>
            <w:vAlign w:val="top"/>
          </w:tcPr>
          <w:p w14:paraId="598F265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27273C">
            <w:pPr>
              <w:spacing w:before="78" w:line="360" w:lineRule="auto"/>
              <w:ind w:firstLine="232" w:firstLine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标准的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实施效果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（社会、经济、生态效益及行业规范左右）</w:t>
            </w:r>
          </w:p>
        </w:tc>
        <w:tc>
          <w:tcPr>
            <w:tcW w:w="6635" w:type="dxa"/>
            <w:noWrap w:val="0"/>
            <w:vAlign w:val="top"/>
          </w:tcPr>
          <w:p w14:paraId="3C2D2E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E61824E">
      <w:pPr>
        <w:spacing w:before="156" w:line="221" w:lineRule="auto"/>
        <w:ind w:left="33"/>
        <w:rPr>
          <w:rFonts w:ascii="仿宋" w:hAnsi="仿宋" w:eastAsia="仿宋" w:cs="仿宋"/>
          <w:sz w:val="31"/>
          <w:szCs w:val="31"/>
        </w:rPr>
      </w:pPr>
    </w:p>
    <w:p w14:paraId="20A6854C">
      <w:pPr>
        <w:sectPr>
          <w:pgSz w:w="11907" w:h="16839"/>
          <w:pgMar w:top="1431" w:right="1586" w:bottom="0" w:left="1589" w:header="0" w:footer="0" w:gutter="0"/>
          <w:cols w:space="720" w:num="1"/>
        </w:sectPr>
      </w:pPr>
    </w:p>
    <w:p w14:paraId="4DE889A5">
      <w:pPr>
        <w:keepNext w:val="0"/>
        <w:keepLines w:val="0"/>
        <w:pageBreakBefore w:val="0"/>
        <w:widowControl/>
        <w:tabs>
          <w:tab w:val="left" w:pos="344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6" w:line="320" w:lineRule="exact"/>
        <w:jc w:val="center"/>
        <w:textAlignment w:val="baseline"/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  <w:t>湖北省公路学会科学技术进步奖项目评价简表</w:t>
      </w:r>
    </w:p>
    <w:p w14:paraId="7271E5AC">
      <w:pPr>
        <w:keepNext w:val="0"/>
        <w:keepLines w:val="0"/>
        <w:pageBreakBefore w:val="0"/>
        <w:widowControl/>
        <w:tabs>
          <w:tab w:val="left" w:pos="344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6" w:line="320" w:lineRule="exact"/>
        <w:jc w:val="center"/>
        <w:textAlignment w:val="baseline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29"/>
          <w:sz w:val="36"/>
          <w:szCs w:val="36"/>
        </w:rPr>
        <w:t>(</w:t>
      </w:r>
      <w:r>
        <w:rPr>
          <w:rFonts w:hint="eastAsia" w:ascii="微软雅黑" w:hAnsi="微软雅黑" w:eastAsia="微软雅黑" w:cs="微软雅黑"/>
          <w:spacing w:val="26"/>
          <w:sz w:val="36"/>
          <w:szCs w:val="36"/>
          <w:lang w:val="en-US" w:eastAsia="zh-CN"/>
        </w:rPr>
        <w:t>科普类</w:t>
      </w:r>
      <w:r>
        <w:rPr>
          <w:rFonts w:ascii="微软雅黑" w:hAnsi="微软雅黑" w:eastAsia="微软雅黑" w:cs="微软雅黑"/>
          <w:spacing w:val="26"/>
          <w:sz w:val="36"/>
          <w:szCs w:val="36"/>
        </w:rPr>
        <w:t>)</w:t>
      </w:r>
    </w:p>
    <w:p w14:paraId="5B67EB81"/>
    <w:tbl>
      <w:tblPr>
        <w:tblStyle w:val="5"/>
        <w:tblpPr w:leftFromText="180" w:rightFromText="180" w:vertAnchor="text" w:horzAnchor="page" w:tblpXSpec="center" w:tblpY="9"/>
        <w:tblOverlap w:val="never"/>
        <w:tblW w:w="87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6755"/>
      </w:tblGrid>
      <w:tr w14:paraId="40FED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970" w:type="dxa"/>
            <w:noWrap w:val="0"/>
            <w:vAlign w:val="top"/>
          </w:tcPr>
          <w:p w14:paraId="3251449D">
            <w:pPr>
              <w:spacing w:before="314" w:line="218" w:lineRule="auto"/>
              <w:ind w:firstLine="464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价指标</w:t>
            </w:r>
          </w:p>
        </w:tc>
        <w:tc>
          <w:tcPr>
            <w:tcW w:w="6755" w:type="dxa"/>
            <w:noWrap w:val="0"/>
            <w:vAlign w:val="top"/>
          </w:tcPr>
          <w:p w14:paraId="4467E4E2">
            <w:pPr>
              <w:spacing w:before="314" w:line="218" w:lineRule="auto"/>
              <w:ind w:left="26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价内容</w:t>
            </w:r>
          </w:p>
        </w:tc>
      </w:tr>
      <w:tr w14:paraId="0B77E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1970" w:type="dxa"/>
            <w:noWrap w:val="0"/>
            <w:vAlign w:val="top"/>
          </w:tcPr>
          <w:p w14:paraId="3E2D13CE"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C35788C"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33EF255"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4125FA0">
            <w:pPr>
              <w:spacing w:before="78" w:line="218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作品简介</w:t>
            </w:r>
          </w:p>
        </w:tc>
        <w:tc>
          <w:tcPr>
            <w:tcW w:w="6755" w:type="dxa"/>
            <w:noWrap w:val="0"/>
            <w:vAlign w:val="top"/>
          </w:tcPr>
          <w:p w14:paraId="1C3341F6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CA76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1970" w:type="dxa"/>
            <w:noWrap w:val="0"/>
            <w:vAlign w:val="top"/>
          </w:tcPr>
          <w:p w14:paraId="066AD1C7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A241F7C">
            <w:pPr>
              <w:spacing w:line="33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D77FC18">
            <w:pPr>
              <w:spacing w:before="78" w:line="344" w:lineRule="auto"/>
              <w:ind w:left="124" w:right="13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内容创新性与表现形式创新</w:t>
            </w:r>
          </w:p>
        </w:tc>
        <w:tc>
          <w:tcPr>
            <w:tcW w:w="6755" w:type="dxa"/>
            <w:noWrap w:val="0"/>
            <w:vAlign w:val="top"/>
          </w:tcPr>
          <w:p w14:paraId="5AA3E676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3075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  <w:jc w:val="center"/>
        </w:trPr>
        <w:tc>
          <w:tcPr>
            <w:tcW w:w="1970" w:type="dxa"/>
            <w:noWrap w:val="0"/>
            <w:vAlign w:val="top"/>
          </w:tcPr>
          <w:p w14:paraId="023DC37C"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027B15D">
            <w:pPr>
              <w:spacing w:line="29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A317981">
            <w:pPr>
              <w:spacing w:line="29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25841B0">
            <w:pPr>
              <w:spacing w:before="78" w:line="218" w:lineRule="auto"/>
              <w:ind w:left="1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作品的社会影响及科普效果</w:t>
            </w:r>
          </w:p>
        </w:tc>
        <w:tc>
          <w:tcPr>
            <w:tcW w:w="6755" w:type="dxa"/>
            <w:noWrap w:val="0"/>
            <w:vAlign w:val="top"/>
          </w:tcPr>
          <w:p w14:paraId="2A1DF001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885A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  <w:jc w:val="center"/>
        </w:trPr>
        <w:tc>
          <w:tcPr>
            <w:tcW w:w="1970" w:type="dxa"/>
            <w:noWrap w:val="0"/>
            <w:vAlign w:val="top"/>
          </w:tcPr>
          <w:p w14:paraId="14A9C3C0">
            <w:pPr>
              <w:spacing w:line="33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A148996">
            <w:pPr>
              <w:spacing w:line="333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31CD9CE9">
            <w:pPr>
              <w:spacing w:before="78" w:line="344" w:lineRule="auto"/>
              <w:ind w:left="126" w:right="136" w:firstLine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科普活动开展情况及社会反响</w:t>
            </w:r>
          </w:p>
        </w:tc>
        <w:tc>
          <w:tcPr>
            <w:tcW w:w="6755" w:type="dxa"/>
            <w:noWrap w:val="0"/>
            <w:vAlign w:val="top"/>
          </w:tcPr>
          <w:p w14:paraId="022A3BE8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72563453">
      <w:pPr>
        <w:spacing w:line="23" w:lineRule="exact"/>
      </w:pPr>
    </w:p>
    <w:p w14:paraId="5B855ACB">
      <w:pPr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br w:type="page"/>
      </w:r>
    </w:p>
    <w:p w14:paraId="7BA587E9">
      <w:pPr>
        <w:jc w:val="center"/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  <w:t>湖北省公路学会技</w:t>
      </w:r>
      <w:bookmarkStart w:id="0" w:name="_GoBack"/>
      <w:r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  <w:t>术发明</w:t>
      </w:r>
      <w:bookmarkEnd w:id="0"/>
      <w:r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  <w:t>奖项目评价简表</w:t>
      </w:r>
    </w:p>
    <w:p w14:paraId="591F0826">
      <w:pPr>
        <w:jc w:val="center"/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</w:pPr>
    </w:p>
    <w:p w14:paraId="39B59232">
      <w:pPr>
        <w:spacing w:line="23" w:lineRule="exact"/>
      </w:pPr>
    </w:p>
    <w:tbl>
      <w:tblPr>
        <w:tblStyle w:val="5"/>
        <w:tblW w:w="87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6316"/>
      </w:tblGrid>
      <w:tr w14:paraId="7AEF6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2409" w:type="dxa"/>
            <w:noWrap w:val="0"/>
            <w:vAlign w:val="top"/>
          </w:tcPr>
          <w:p w14:paraId="4DDB140A">
            <w:pPr>
              <w:spacing w:before="314" w:line="218" w:lineRule="auto"/>
              <w:ind w:left="7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价指标</w:t>
            </w:r>
          </w:p>
        </w:tc>
        <w:tc>
          <w:tcPr>
            <w:tcW w:w="6316" w:type="dxa"/>
            <w:noWrap w:val="0"/>
            <w:vAlign w:val="top"/>
          </w:tcPr>
          <w:p w14:paraId="50761F8E">
            <w:pPr>
              <w:spacing w:before="314" w:line="218" w:lineRule="auto"/>
              <w:ind w:left="26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价内容</w:t>
            </w:r>
          </w:p>
        </w:tc>
      </w:tr>
      <w:tr w14:paraId="291C6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  <w:jc w:val="center"/>
        </w:trPr>
        <w:tc>
          <w:tcPr>
            <w:tcW w:w="2409" w:type="dxa"/>
            <w:noWrap w:val="0"/>
            <w:vAlign w:val="top"/>
          </w:tcPr>
          <w:p w14:paraId="168C4DDE"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C2753A8">
            <w:pPr>
              <w:spacing w:before="78" w:line="344" w:lineRule="auto"/>
              <w:ind w:left="126" w:right="136" w:firstLine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发明背景与技术问题针对性</w:t>
            </w:r>
          </w:p>
        </w:tc>
        <w:tc>
          <w:tcPr>
            <w:tcW w:w="6316" w:type="dxa"/>
            <w:noWrap w:val="0"/>
            <w:vAlign w:val="top"/>
          </w:tcPr>
          <w:p w14:paraId="231C218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83EC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  <w:jc w:val="center"/>
        </w:trPr>
        <w:tc>
          <w:tcPr>
            <w:tcW w:w="2409" w:type="dxa"/>
            <w:noWrap w:val="0"/>
            <w:vAlign w:val="top"/>
          </w:tcPr>
          <w:p w14:paraId="4B3C8F50">
            <w:pPr>
              <w:spacing w:before="78" w:line="344" w:lineRule="auto"/>
              <w:ind w:left="126" w:right="136" w:firstLine="28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  <w:p w14:paraId="675DC46A">
            <w:pPr>
              <w:spacing w:before="78" w:line="344" w:lineRule="auto"/>
              <w:ind w:left="126" w:right="136" w:firstLine="28"/>
              <w:rPr>
                <w:rFonts w:hint="default" w:ascii="宋体" w:hAnsi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核心技术的首创性与不可替代性</w:t>
            </w:r>
          </w:p>
        </w:tc>
        <w:tc>
          <w:tcPr>
            <w:tcW w:w="6316" w:type="dxa"/>
            <w:noWrap w:val="0"/>
            <w:vAlign w:val="top"/>
          </w:tcPr>
          <w:p w14:paraId="03C36AB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0667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2409" w:type="dxa"/>
            <w:noWrap w:val="0"/>
            <w:vAlign w:val="top"/>
          </w:tcPr>
          <w:p w14:paraId="790323B4">
            <w:pPr>
              <w:spacing w:before="78" w:line="344" w:lineRule="auto"/>
              <w:ind w:left="126" w:right="136" w:firstLine="28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  <w:p w14:paraId="1107DA9F">
            <w:pPr>
              <w:spacing w:before="78" w:line="344" w:lineRule="auto"/>
              <w:ind w:left="126" w:right="136" w:firstLine="28"/>
              <w:rPr>
                <w:rFonts w:hint="default" w:ascii="宋体" w:hAnsi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技术参数先进性与行业对比</w:t>
            </w:r>
          </w:p>
        </w:tc>
        <w:tc>
          <w:tcPr>
            <w:tcW w:w="6316" w:type="dxa"/>
            <w:noWrap w:val="0"/>
            <w:vAlign w:val="top"/>
          </w:tcPr>
          <w:p w14:paraId="74F106A5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432B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2409" w:type="dxa"/>
            <w:noWrap w:val="0"/>
            <w:vAlign w:val="top"/>
          </w:tcPr>
          <w:p w14:paraId="1EA9F109">
            <w:pPr>
              <w:spacing w:before="78" w:line="344" w:lineRule="auto"/>
              <w:ind w:left="126" w:right="136" w:firstLine="28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  <w:p w14:paraId="32BA93D4">
            <w:pPr>
              <w:spacing w:before="78" w:line="344" w:lineRule="auto"/>
              <w:ind w:left="126" w:right="136" w:firstLine="28"/>
              <w:rPr>
                <w:rFonts w:hint="default" w:ascii="宋体" w:hAnsi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经济社会效益与生态环境效益</w:t>
            </w:r>
          </w:p>
        </w:tc>
        <w:tc>
          <w:tcPr>
            <w:tcW w:w="6316" w:type="dxa"/>
            <w:noWrap w:val="0"/>
            <w:vAlign w:val="top"/>
          </w:tcPr>
          <w:p w14:paraId="5218CCC6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F833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  <w:jc w:val="center"/>
        </w:trPr>
        <w:tc>
          <w:tcPr>
            <w:tcW w:w="2409" w:type="dxa"/>
            <w:noWrap w:val="0"/>
            <w:vAlign w:val="top"/>
          </w:tcPr>
          <w:p w14:paraId="5513E07B"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F2C15EF">
            <w:pPr>
              <w:spacing w:line="29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2C2EC47">
            <w:pPr>
              <w:spacing w:before="78" w:line="216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授权知识产权情况</w:t>
            </w:r>
          </w:p>
        </w:tc>
        <w:tc>
          <w:tcPr>
            <w:tcW w:w="6316" w:type="dxa"/>
            <w:noWrap w:val="0"/>
            <w:vAlign w:val="top"/>
          </w:tcPr>
          <w:p w14:paraId="04FEED4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5716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409" w:type="dxa"/>
            <w:noWrap w:val="0"/>
            <w:vAlign w:val="top"/>
          </w:tcPr>
          <w:p w14:paraId="0BA75A74">
            <w:pPr>
              <w:spacing w:before="78" w:line="216" w:lineRule="auto"/>
              <w:ind w:left="124"/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</w:pPr>
          </w:p>
          <w:p w14:paraId="1A9041FF">
            <w:pPr>
              <w:spacing w:before="78" w:line="216" w:lineRule="auto"/>
              <w:ind w:left="124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技术转化应用情况</w:t>
            </w:r>
          </w:p>
        </w:tc>
        <w:tc>
          <w:tcPr>
            <w:tcW w:w="6316" w:type="dxa"/>
            <w:noWrap w:val="0"/>
            <w:vAlign w:val="top"/>
          </w:tcPr>
          <w:p w14:paraId="10C0C6C6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41B4D3CE"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仿宋" w:hAnsi="仿宋" w:eastAsia="仿宋" w:cs="仿宋"/>
          <w:sz w:val="31"/>
          <w:szCs w:val="31"/>
        </w:rPr>
        <w:br w:type="page"/>
      </w:r>
      <w:r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  <w:t>湖北省公路学会青年科技奖评价简表</w:t>
      </w:r>
    </w:p>
    <w:p w14:paraId="5DDC1FC1"/>
    <w:p w14:paraId="7B72C7F9">
      <w:pPr>
        <w:spacing w:line="23" w:lineRule="exact"/>
      </w:pPr>
    </w:p>
    <w:tbl>
      <w:tblPr>
        <w:tblStyle w:val="5"/>
        <w:tblW w:w="87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6316"/>
      </w:tblGrid>
      <w:tr w14:paraId="0E581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2409" w:type="dxa"/>
            <w:noWrap w:val="0"/>
            <w:vAlign w:val="top"/>
          </w:tcPr>
          <w:p w14:paraId="40182E6C">
            <w:pPr>
              <w:spacing w:before="314" w:line="218" w:lineRule="auto"/>
              <w:ind w:left="7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价指标</w:t>
            </w:r>
          </w:p>
        </w:tc>
        <w:tc>
          <w:tcPr>
            <w:tcW w:w="6316" w:type="dxa"/>
            <w:noWrap w:val="0"/>
            <w:vAlign w:val="top"/>
          </w:tcPr>
          <w:p w14:paraId="3E465B07">
            <w:pPr>
              <w:spacing w:before="314" w:line="218" w:lineRule="auto"/>
              <w:ind w:left="26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价内容</w:t>
            </w:r>
          </w:p>
        </w:tc>
      </w:tr>
      <w:tr w14:paraId="5F2F4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  <w:jc w:val="center"/>
        </w:trPr>
        <w:tc>
          <w:tcPr>
            <w:tcW w:w="2409" w:type="dxa"/>
            <w:noWrap w:val="0"/>
            <w:vAlign w:val="top"/>
          </w:tcPr>
          <w:p w14:paraId="27309F61">
            <w:pPr>
              <w:spacing w:before="78" w:line="344" w:lineRule="auto"/>
              <w:ind w:left="126" w:right="136" w:firstLine="28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  <w:p w14:paraId="1DEE3644">
            <w:pPr>
              <w:spacing w:before="78" w:line="344" w:lineRule="auto"/>
              <w:ind w:right="136" w:firstLine="240" w:firstLineChars="100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代表性创新成果</w:t>
            </w:r>
          </w:p>
          <w:p w14:paraId="2539DC75">
            <w:pPr>
              <w:spacing w:before="78" w:line="344" w:lineRule="auto"/>
              <w:ind w:left="126" w:right="136" w:firstLine="28"/>
              <w:rPr>
                <w:rFonts w:hint="default" w:ascii="宋体" w:hAnsi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（论文/专利/项目等）</w:t>
            </w:r>
          </w:p>
        </w:tc>
        <w:tc>
          <w:tcPr>
            <w:tcW w:w="6316" w:type="dxa"/>
            <w:noWrap w:val="0"/>
            <w:vAlign w:val="top"/>
          </w:tcPr>
          <w:p w14:paraId="3773B3C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65DE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  <w:jc w:val="center"/>
        </w:trPr>
        <w:tc>
          <w:tcPr>
            <w:tcW w:w="2409" w:type="dxa"/>
            <w:noWrap w:val="0"/>
            <w:vAlign w:val="top"/>
          </w:tcPr>
          <w:p w14:paraId="230075D1">
            <w:pPr>
              <w:spacing w:before="78" w:line="344" w:lineRule="auto"/>
              <w:ind w:left="126" w:right="136" w:firstLine="28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  <w:p w14:paraId="305A4BED">
            <w:pPr>
              <w:spacing w:before="78" w:line="344" w:lineRule="auto"/>
              <w:ind w:left="126" w:right="136" w:firstLine="28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  <w:p w14:paraId="4DA29CCF">
            <w:pPr>
              <w:spacing w:before="78" w:line="344" w:lineRule="auto"/>
              <w:ind w:left="239" w:leftChars="114" w:right="136" w:firstLine="0" w:firstLineChars="0"/>
              <w:rPr>
                <w:rFonts w:hint="default" w:ascii="宋体" w:hAnsi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创新能力与学术水平</w:t>
            </w:r>
          </w:p>
        </w:tc>
        <w:tc>
          <w:tcPr>
            <w:tcW w:w="6316" w:type="dxa"/>
            <w:noWrap w:val="0"/>
            <w:vAlign w:val="top"/>
          </w:tcPr>
          <w:p w14:paraId="3E55FB7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5ADF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2409" w:type="dxa"/>
            <w:noWrap w:val="0"/>
            <w:vAlign w:val="top"/>
          </w:tcPr>
          <w:p w14:paraId="0BD518AA">
            <w:pPr>
              <w:spacing w:before="78" w:line="344" w:lineRule="auto"/>
              <w:ind w:left="126" w:right="136" w:firstLine="28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  <w:p w14:paraId="3F830924">
            <w:pPr>
              <w:spacing w:before="78" w:line="344" w:lineRule="auto"/>
              <w:ind w:left="239" w:leftChars="114" w:right="136" w:firstLine="0" w:firstLineChars="0"/>
              <w:rPr>
                <w:rFonts w:hint="default" w:ascii="宋体" w:hAnsi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学术影响力与学科贡献</w:t>
            </w:r>
          </w:p>
        </w:tc>
        <w:tc>
          <w:tcPr>
            <w:tcW w:w="6316" w:type="dxa"/>
            <w:noWrap w:val="0"/>
            <w:vAlign w:val="top"/>
          </w:tcPr>
          <w:p w14:paraId="2ACC54B7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4CF4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2409" w:type="dxa"/>
            <w:noWrap w:val="0"/>
            <w:vAlign w:val="top"/>
          </w:tcPr>
          <w:p w14:paraId="235FA560">
            <w:pPr>
              <w:spacing w:before="78" w:line="344" w:lineRule="auto"/>
              <w:ind w:left="126" w:right="136" w:firstLine="28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  <w:p w14:paraId="6859C6EE">
            <w:pPr>
              <w:spacing w:before="78" w:line="344" w:lineRule="auto"/>
              <w:ind w:left="126" w:right="136" w:firstLine="28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  <w:p w14:paraId="5559B8DD">
            <w:pPr>
              <w:spacing w:before="78" w:line="344" w:lineRule="auto"/>
              <w:ind w:left="126" w:right="136" w:firstLine="28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  <w:p w14:paraId="5502B544">
            <w:pPr>
              <w:spacing w:before="78" w:line="344" w:lineRule="auto"/>
              <w:ind w:left="239" w:leftChars="114" w:right="136" w:firstLine="0" w:firstLineChars="0"/>
              <w:rPr>
                <w:rFonts w:hint="default" w:ascii="宋体" w:hAnsi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发展潜力与未来规划</w:t>
            </w:r>
          </w:p>
          <w:p w14:paraId="5A4F99A7">
            <w:pPr>
              <w:spacing w:before="78" w:line="344" w:lineRule="auto"/>
              <w:ind w:left="126" w:right="136" w:firstLine="28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  <w:p w14:paraId="5404103A">
            <w:pPr>
              <w:spacing w:before="78" w:line="344" w:lineRule="auto"/>
              <w:ind w:right="136"/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</w:pPr>
          </w:p>
        </w:tc>
        <w:tc>
          <w:tcPr>
            <w:tcW w:w="6316" w:type="dxa"/>
            <w:noWrap w:val="0"/>
            <w:vAlign w:val="top"/>
          </w:tcPr>
          <w:p w14:paraId="7CCD546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8CB5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  <w:jc w:val="center"/>
        </w:trPr>
        <w:tc>
          <w:tcPr>
            <w:tcW w:w="2409" w:type="dxa"/>
            <w:noWrap w:val="0"/>
            <w:vAlign w:val="top"/>
          </w:tcPr>
          <w:p w14:paraId="28BB5DE9">
            <w:pPr>
              <w:spacing w:before="78" w:line="344" w:lineRule="auto"/>
              <w:ind w:left="718" w:leftChars="342" w:right="136" w:firstLine="1680" w:firstLineChars="700"/>
              <w:rPr>
                <w:rFonts w:hint="default" w:ascii="宋体" w:hAnsi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 xml:space="preserve"> 必选项</w:t>
            </w:r>
          </w:p>
        </w:tc>
        <w:tc>
          <w:tcPr>
            <w:tcW w:w="6316" w:type="dxa"/>
            <w:noWrap w:val="0"/>
            <w:vAlign w:val="top"/>
          </w:tcPr>
          <w:p w14:paraId="6F96E880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lang w:val="en-US" w:eastAsia="zh-CN"/>
              </w:rPr>
            </w:pPr>
          </w:p>
          <w:p w14:paraId="22C14BA3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□1981年1月1日及以后出生</w:t>
            </w:r>
          </w:p>
          <w:p w14:paraId="1B5E15DF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□中国公路学会个人会员</w:t>
            </w:r>
          </w:p>
          <w:p w14:paraId="78BB3381">
            <w:pPr>
              <w:spacing w:line="360" w:lineRule="auto"/>
              <w:ind w:firstLine="420" w:firstLineChars="200"/>
              <w:rPr>
                <w:rFonts w:hint="default" w:ascii="宋体" w:hAnsi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□湖北省公路学会个人会员</w:t>
            </w:r>
          </w:p>
        </w:tc>
      </w:tr>
    </w:tbl>
    <w:p w14:paraId="31725E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360" w:lineRule="auto"/>
        <w:jc w:val="center"/>
        <w:textAlignment w:val="baseline"/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</w:pPr>
    </w:p>
    <w:p w14:paraId="3660A6A9">
      <w:pPr>
        <w:jc w:val="center"/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  <w:t>湖北省公路学会创新团队奖评价简表</w:t>
      </w:r>
    </w:p>
    <w:p w14:paraId="2AC0AA12">
      <w:pPr>
        <w:jc w:val="center"/>
        <w:rPr>
          <w:rFonts w:hint="eastAsia" w:ascii="微软雅黑" w:hAnsi="微软雅黑" w:eastAsia="微软雅黑" w:cs="微软雅黑"/>
          <w:spacing w:val="-1"/>
          <w:sz w:val="36"/>
          <w:szCs w:val="36"/>
          <w:lang w:val="en-US" w:eastAsia="zh-CN"/>
        </w:rPr>
      </w:pPr>
    </w:p>
    <w:tbl>
      <w:tblPr>
        <w:tblStyle w:val="5"/>
        <w:tblpPr w:leftFromText="180" w:rightFromText="180" w:vertAnchor="text" w:horzAnchor="page" w:tblpX="1611" w:tblpY="100"/>
        <w:tblOverlap w:val="never"/>
        <w:tblW w:w="87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6316"/>
      </w:tblGrid>
      <w:tr w14:paraId="4CE4B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409" w:type="dxa"/>
            <w:noWrap w:val="0"/>
            <w:vAlign w:val="top"/>
          </w:tcPr>
          <w:p w14:paraId="78FBE48A">
            <w:pPr>
              <w:spacing w:before="314" w:line="218" w:lineRule="auto"/>
              <w:ind w:left="7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价指标</w:t>
            </w:r>
          </w:p>
        </w:tc>
        <w:tc>
          <w:tcPr>
            <w:tcW w:w="6316" w:type="dxa"/>
            <w:noWrap w:val="0"/>
            <w:vAlign w:val="top"/>
          </w:tcPr>
          <w:p w14:paraId="17CC7B93">
            <w:pPr>
              <w:spacing w:before="314" w:line="218" w:lineRule="auto"/>
              <w:ind w:left="26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价内容</w:t>
            </w:r>
          </w:p>
        </w:tc>
      </w:tr>
      <w:tr w14:paraId="6EB99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2409" w:type="dxa"/>
            <w:noWrap w:val="0"/>
            <w:vAlign w:val="top"/>
          </w:tcPr>
          <w:p w14:paraId="25EE07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01420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848C72">
            <w:pPr>
              <w:spacing w:before="78" w:line="360" w:lineRule="auto"/>
              <w:ind w:left="239" w:leftChars="114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  <w:lang w:val="en-US" w:eastAsia="zh-CN"/>
              </w:rPr>
              <w:t>成立时间、人员结构</w:t>
            </w:r>
          </w:p>
        </w:tc>
        <w:tc>
          <w:tcPr>
            <w:tcW w:w="6316" w:type="dxa"/>
            <w:noWrap w:val="0"/>
            <w:vAlign w:val="top"/>
          </w:tcPr>
          <w:p w14:paraId="079BD1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1D3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2409" w:type="dxa"/>
            <w:noWrap w:val="0"/>
            <w:vAlign w:val="top"/>
          </w:tcPr>
          <w:p w14:paraId="355F9FB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622534">
            <w:pPr>
              <w:spacing w:before="78" w:line="360" w:lineRule="auto"/>
              <w:ind w:right="136"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创新能力与水平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（核心技术突破与“卡脖子”技术攻关）</w:t>
            </w:r>
          </w:p>
        </w:tc>
        <w:tc>
          <w:tcPr>
            <w:tcW w:w="6316" w:type="dxa"/>
            <w:noWrap w:val="0"/>
            <w:vAlign w:val="top"/>
          </w:tcPr>
          <w:p w14:paraId="5A4430E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83A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2409" w:type="dxa"/>
            <w:noWrap w:val="0"/>
            <w:vAlign w:val="top"/>
          </w:tcPr>
          <w:p w14:paraId="564C3D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DA84A1">
            <w:pPr>
              <w:spacing w:before="78" w:line="360" w:lineRule="auto"/>
              <w:ind w:firstLine="232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学术影响与社会贡献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  <w:lang w:val="en-US" w:eastAsia="zh-CN"/>
              </w:rPr>
              <w:t>（代表性成果与行业影响力）</w:t>
            </w:r>
          </w:p>
        </w:tc>
        <w:tc>
          <w:tcPr>
            <w:tcW w:w="6316" w:type="dxa"/>
            <w:noWrap w:val="0"/>
            <w:vAlign w:val="top"/>
          </w:tcPr>
          <w:p w14:paraId="1B5AA4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E97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2409" w:type="dxa"/>
            <w:noWrap w:val="0"/>
            <w:vAlign w:val="top"/>
          </w:tcPr>
          <w:p w14:paraId="1D2A88A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3A7A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3DBA3D">
            <w:pPr>
              <w:spacing w:line="360" w:lineRule="auto"/>
              <w:ind w:left="239" w:leftChars="114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产学研合与成果转化能力</w:t>
            </w:r>
          </w:p>
          <w:p w14:paraId="5449FD5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5102EB">
            <w:pPr>
              <w:spacing w:before="78" w:line="360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6" w:type="dxa"/>
            <w:noWrap w:val="0"/>
            <w:vAlign w:val="top"/>
          </w:tcPr>
          <w:p w14:paraId="6DBC47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076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2409" w:type="dxa"/>
            <w:noWrap w:val="0"/>
            <w:vAlign w:val="top"/>
          </w:tcPr>
          <w:p w14:paraId="66DD6476">
            <w:pPr>
              <w:spacing w:before="78" w:line="344" w:lineRule="auto"/>
              <w:ind w:left="718" w:leftChars="342" w:right="136" w:rightChars="0" w:firstLine="1680" w:firstLineChars="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 xml:space="preserve"> 必选项</w:t>
            </w:r>
          </w:p>
        </w:tc>
        <w:tc>
          <w:tcPr>
            <w:tcW w:w="6316" w:type="dxa"/>
            <w:noWrap w:val="0"/>
            <w:vAlign w:val="top"/>
          </w:tcPr>
          <w:p w14:paraId="26721256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lang w:val="en-US" w:eastAsia="zh-CN"/>
              </w:rPr>
            </w:pPr>
          </w:p>
          <w:p w14:paraId="37D2B706">
            <w:pPr>
              <w:spacing w:line="360" w:lineRule="auto"/>
              <w:ind w:firstLine="420" w:firstLineChars="200"/>
              <w:rPr>
                <w:rFonts w:hint="default" w:ascii="宋体" w:hAnsi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□团队成立时间（2021年12月31日前）</w:t>
            </w:r>
          </w:p>
          <w:p w14:paraId="33A9308C">
            <w:pPr>
              <w:spacing w:line="360" w:lineRule="auto"/>
              <w:ind w:firstLine="420" w:firstLineChars="200"/>
              <w:rPr>
                <w:rFonts w:hint="default" w:ascii="宋体" w:hAnsi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□团队带头人资质（正高级职称或15年以上工作经验）</w:t>
            </w:r>
          </w:p>
          <w:p w14:paraId="3A31B5A9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1"/>
                <w:lang w:val="en-US" w:eastAsia="zh-CN"/>
              </w:rPr>
              <w:t>□主要成员前三名为中国公路学会个人会员</w:t>
            </w:r>
          </w:p>
        </w:tc>
      </w:tr>
    </w:tbl>
    <w:p w14:paraId="469B31B3">
      <w:pPr>
        <w:spacing w:before="88" w:line="224" w:lineRule="auto"/>
        <w:ind w:left="567"/>
        <w:rPr>
          <w:rFonts w:hint="eastAsia" w:ascii="黑体" w:hAnsi="黑体" w:eastAsia="黑体" w:cs="黑体"/>
          <w:b w:val="0"/>
          <w:bCs w:val="0"/>
          <w:spacing w:val="21"/>
          <w:sz w:val="27"/>
          <w:szCs w:val="27"/>
          <w:lang w:val="en-US" w:eastAsia="zh-CN"/>
        </w:rPr>
      </w:pPr>
    </w:p>
    <w:p w14:paraId="6A3AEB27"/>
    <w:p w14:paraId="60E4CC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303A2">
    <w:pPr>
      <w:spacing w:line="174" w:lineRule="auto"/>
      <w:ind w:left="553"/>
      <w:rPr>
        <w:rFonts w:ascii="宋体" w:hAnsi="宋体" w:eastAsia="宋体" w:cs="宋体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34326"/>
    <w:rsid w:val="01BE6A99"/>
    <w:rsid w:val="0828199A"/>
    <w:rsid w:val="0C734326"/>
    <w:rsid w:val="0FB815BD"/>
    <w:rsid w:val="1E935967"/>
    <w:rsid w:val="2EE07126"/>
    <w:rsid w:val="33226E62"/>
    <w:rsid w:val="463E28E7"/>
    <w:rsid w:val="4B136962"/>
    <w:rsid w:val="5F73441E"/>
    <w:rsid w:val="75DE03EB"/>
    <w:rsid w:val="7EAD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750</Words>
  <Characters>761</Characters>
  <Lines>0</Lines>
  <Paragraphs>0</Paragraphs>
  <TotalTime>39</TotalTime>
  <ScaleCrop>false</ScaleCrop>
  <LinksUpToDate>false</LinksUpToDate>
  <CharactersWithSpaces>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2025-04-28T02:25:00Z</dcterms:created>
  <dc:creator>yanagi</dc:creator>
  <cp:lastModifiedBy>yye</cp:lastModifiedBy>
  <dcterms:modified xsi:type="dcterms:W3CDTF">2026-04-07T07:58:11Z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310210ADD5B5450DB9C4B7F90E5D9801_11</vt:lpwstr>
  </property>
  <property fmtid="{D5CDD505-2E9C-101B-9397-08002B2CF9AE}" pid="4" name="KSOTemplateDocerSaveRecord">
    <vt:lpwstr>eyJoZGlkIjoiYmNmNDU0Mjc5YzY1NmNlYTY1MzVjM2RjYzUyM2I3MDAiLCJ1c2VySWQiOiI1NzkwMjEwMTEifQ==</vt:lpwstr>
  </property>
</Properties>
</file>