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鄂公学字【2020】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011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2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2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6"/>
          <w:szCs w:val="36"/>
          <w:lang w:eastAsia="zh-CN"/>
        </w:rPr>
        <w:t>关于下发省公路学会</w:t>
      </w:r>
      <w:r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  <w:t>2020年度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  <w:t>学术计划的通知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各市、州公路（交通）学会、省公路学会各专业委员会：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今年，由于新冠肺炎疫情影响，学会下发了“关于调整2020年度学术活动计划的通知”，经征求意见，对你们今年初上报的2020年度学术活动计划进行了调整，重新编制了2020年度学术活动计划，经理事长办公会议研究同意，现下发给你们，请遵照执行。在执行过程中可根据实际情况进行调整，但须将变动情况报省公路学会。另请各单位在每次活动执行完成后写一份“情况反映”报送省公路学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附件：湖北省公路学会2020年度学术活动计划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2020年6月15日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湖北省公路学会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2020年度学术活动计划</w:t>
      </w:r>
    </w:p>
    <w:tbl>
      <w:tblPr>
        <w:tblStyle w:val="3"/>
        <w:tblW w:w="0" w:type="auto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705"/>
        <w:gridCol w:w="5475"/>
        <w:gridCol w:w="1170"/>
        <w:gridCol w:w="115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组   织   单   位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活     动     名     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省公路学会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2020年“智慧公路建设技术论坛”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武汉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省公路学会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2020年五省一市二区“交通技术论坛”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辽宁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省公路学会、仙桃市公路学会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武汉城市圈公路建设与养护新技术专家讲座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仙桃市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省公路学会、荆门市公路学会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鄂西南片区公路建设与养护新技术专家讲座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荆门市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省公路学会、襄阳市公路学会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鄂西北片区公路建设与养护新技术专家讲座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襄阳市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省公路学会、桥隧专业委员会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复兴大桥施工技术考察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  <w:sz w:val="24"/>
                <w:szCs w:val="24"/>
                <w:vertAlign w:val="baseline"/>
                <w:lang w:val="en-US" w:eastAsia="zh-CN"/>
              </w:rPr>
              <w:t>河北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  <w:sz w:val="24"/>
                <w:szCs w:val="24"/>
                <w:vertAlign w:val="baseline"/>
                <w:lang w:val="en-US" w:eastAsia="zh-CN"/>
              </w:rPr>
              <w:t>雄安新区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-17"/>
                <w:sz w:val="24"/>
                <w:szCs w:val="24"/>
                <w:vertAlign w:val="baseline"/>
                <w:lang w:val="en-US" w:eastAsia="zh-CN"/>
              </w:rPr>
              <w:t>省公路学会、工程勘察设计专业委员会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雅康高速公路建设技术考察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  <w:sz w:val="24"/>
                <w:szCs w:val="24"/>
                <w:vertAlign w:val="baseline"/>
                <w:lang w:val="en-US" w:eastAsia="zh-CN"/>
              </w:rPr>
              <w:t>四川雅安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汽车运输专业委员会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举办一次公交行业转型发展研讨会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10-11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武汉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联合省公交协会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参加公交都市发展论坛活动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深圳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工程监理专业委员会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8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新编《监理计划》、《监理细则》示例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6"/>
                <w:kern w:val="0"/>
                <w:sz w:val="24"/>
                <w:szCs w:val="24"/>
              </w:rPr>
              <w:t>的学习宣贯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武汉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监理人员现场交流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武汉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5" w:firstLineChars="223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24"/>
                <w:szCs w:val="24"/>
                <w:vertAlign w:val="baseline"/>
                <w:lang w:val="en-US" w:eastAsia="zh-CN"/>
              </w:rPr>
              <w:t>养护</w:t>
            </w:r>
            <w:r>
              <w:rPr>
                <w:rFonts w:hint="eastAsia" w:ascii="华文仿宋" w:hAnsi="华文仿宋" w:eastAsia="华文仿宋" w:cs="华文仿宋"/>
                <w:spacing w:val="0"/>
                <w:kern w:val="1"/>
                <w:sz w:val="24"/>
                <w:szCs w:val="24"/>
              </w:rPr>
              <w:t>技术与管理专业委员会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全省高速公路桥梁养护工程师培训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  <w:t>9月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  <w:sz w:val="24"/>
                <w:szCs w:val="24"/>
              </w:rPr>
              <w:t>龙泉山庄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  <w:vertAlign w:val="baseline"/>
                <w:lang w:val="en-US" w:eastAsia="zh-CN"/>
              </w:rPr>
              <w:t>环境保护与可持续发展专业委员会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环保分会成立大会暨技术交流会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新时期绿色交通发展研讨会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施工技术专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委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“技能之星”技能比武大赛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蕲春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公安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以湖北交投长江路桥在建路面施工项目为交流平台，举办一次路面施工操作人员的技能比赛。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试验检测技术比武活动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洪湖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以湖北交投长江路桥江北东高速公路项目部为交流平台，举办一次试验检测人员的技术比武活动，以提高试验检测人员操作的规范性。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组   织   单   位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活     动     名     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1"/>
                <w:sz w:val="24"/>
                <w:szCs w:val="24"/>
              </w:rPr>
              <w:t>高路运营管理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专业委员会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全省高速公路桥梁养护工程师培训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  <w:t>9月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  <w:sz w:val="24"/>
                <w:szCs w:val="24"/>
              </w:rPr>
              <w:t>龙泉山庄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kern w:val="1"/>
                <w:sz w:val="24"/>
                <w:szCs w:val="24"/>
              </w:rPr>
              <w:t>工程</w:t>
            </w:r>
            <w:r>
              <w:rPr>
                <w:rFonts w:hint="eastAsia" w:ascii="华文仿宋" w:hAnsi="华文仿宋" w:eastAsia="华文仿宋" w:cs="华文仿宋"/>
                <w:spacing w:val="0"/>
                <w:kern w:val="1"/>
                <w:sz w:val="24"/>
                <w:szCs w:val="24"/>
                <w:lang w:eastAsia="zh-CN"/>
              </w:rPr>
              <w:t>勘察设计</w:t>
            </w:r>
            <w:r>
              <w:rPr>
                <w:rFonts w:hint="eastAsia" w:ascii="华文仿宋" w:hAnsi="华文仿宋" w:eastAsia="华文仿宋" w:cs="华文仿宋"/>
                <w:spacing w:val="0"/>
                <w:sz w:val="24"/>
                <w:szCs w:val="24"/>
                <w:vertAlign w:val="baseline"/>
                <w:lang w:val="en-US" w:eastAsia="zh-CN"/>
              </w:rPr>
              <w:t>专业委员会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藏区高等级公路勘察设计及建造技术研讨会</w:t>
            </w:r>
          </w:p>
        </w:tc>
        <w:tc>
          <w:tcPr>
            <w:tcW w:w="11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  <w:t>9月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四川康定、雅安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0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kern w:val="1"/>
                <w:sz w:val="24"/>
                <w:szCs w:val="24"/>
                <w:lang w:eastAsia="zh-CN"/>
              </w:rPr>
              <w:t>筑路机械专业委员会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专家讲座、设备展示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7月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孝感市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武汉公路学会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完成学会换届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武汉市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组织一次市外学术交流与考察活动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养护技术培训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武汉市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路政执法培训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武汉市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公路新技术的现场观摩会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武汉市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华文仿宋" w:hAnsi="华文仿宋" w:eastAsia="华文仿宋"/>
                <w:sz w:val="24"/>
              </w:rPr>
              <w:t>襄阳市公路学会</w:t>
            </w: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参加全省性学术类社团评估活动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24"/>
              </w:rPr>
              <w:t>—9月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华文仿宋" w:hAnsi="华文仿宋" w:eastAsia="华文仿宋"/>
                <w:sz w:val="24"/>
              </w:rPr>
              <w:t>襄阳市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《</w:t>
            </w:r>
            <w:r>
              <w:rPr>
                <w:rFonts w:ascii="华文仿宋" w:hAnsi="华文仿宋" w:eastAsia="华文仿宋"/>
                <w:sz w:val="24"/>
              </w:rPr>
              <w:t>交通强国建设纲要</w:t>
            </w:r>
            <w:r>
              <w:rPr>
                <w:rFonts w:hint="eastAsia" w:ascii="华文仿宋" w:hAnsi="华文仿宋" w:eastAsia="华文仿宋"/>
                <w:sz w:val="24"/>
              </w:rPr>
              <w:t>》</w:t>
            </w:r>
            <w:r>
              <w:rPr>
                <w:rFonts w:ascii="华文仿宋" w:hAnsi="华文仿宋" w:eastAsia="华文仿宋"/>
                <w:sz w:val="24"/>
              </w:rPr>
              <w:t>宣传学习活动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24"/>
              </w:rPr>
              <w:t>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矮塔斜拉桥设计施工技术交流及现场观摩会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7—8月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科普宣传活动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24"/>
              </w:rPr>
              <w:t>参加省、市科普活动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8—9月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仿宋" w:hAnsi="华文仿宋" w:eastAsia="华文仿宋"/>
                <w:sz w:val="24"/>
              </w:rPr>
              <w:t>鄂西北片区</w:t>
            </w:r>
            <w:r>
              <w:rPr>
                <w:rFonts w:hint="eastAsia" w:ascii="华文仿宋" w:hAnsi="华文仿宋" w:eastAsia="华文仿宋"/>
                <w:sz w:val="24"/>
              </w:rPr>
              <w:t>“四新技术”应用与研讨会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8—9月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39" w:leftChars="114" w:firstLine="0" w:firstLineChars="0"/>
              <w:jc w:val="both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ascii="华文仿宋" w:hAnsi="华文仿宋" w:eastAsia="华文仿宋"/>
                <w:sz w:val="24"/>
              </w:rPr>
              <w:t>按照章程的规定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积极参加国家</w:t>
            </w:r>
            <w:r>
              <w:rPr>
                <w:rFonts w:hint="eastAsia" w:ascii="华文仿宋" w:hAnsi="华文仿宋" w:eastAsia="华文仿宋"/>
                <w:sz w:val="24"/>
              </w:rPr>
              <w:t>、</w:t>
            </w:r>
            <w:r>
              <w:rPr>
                <w:rFonts w:ascii="华文仿宋" w:hAnsi="华文仿宋" w:eastAsia="华文仿宋"/>
                <w:sz w:val="24"/>
              </w:rPr>
              <w:t>省公路学会组织的相关学术科技活动</w:t>
            </w:r>
            <w:bookmarkEnd w:id="0"/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7—</w:t>
            </w:r>
            <w:r>
              <w:rPr>
                <w:rFonts w:hint="eastAsia" w:ascii="华文仿宋" w:hAnsi="华文仿宋" w:eastAsia="华文仿宋"/>
                <w:sz w:val="24"/>
              </w:rPr>
              <w:t>12月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仿宋" w:hAnsi="华文仿宋" w:eastAsia="华文仿宋"/>
                <w:sz w:val="24"/>
              </w:rPr>
              <w:t>积极参加省</w:t>
            </w:r>
            <w:r>
              <w:rPr>
                <w:rFonts w:hint="eastAsia" w:ascii="华文仿宋" w:hAnsi="华文仿宋" w:eastAsia="华文仿宋"/>
                <w:sz w:val="24"/>
              </w:rPr>
              <w:t>、</w:t>
            </w:r>
            <w:r>
              <w:rPr>
                <w:rFonts w:ascii="华文仿宋" w:hAnsi="华文仿宋" w:eastAsia="华文仿宋"/>
                <w:sz w:val="24"/>
              </w:rPr>
              <w:t>市科协组织的相关学术科技活动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7—</w:t>
            </w:r>
            <w:r>
              <w:rPr>
                <w:rFonts w:hint="eastAsia" w:ascii="华文仿宋" w:hAnsi="华文仿宋" w:eastAsia="华文仿宋"/>
                <w:sz w:val="24"/>
              </w:rPr>
              <w:t>12月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39" w:leftChars="114" w:firstLine="0" w:firstLineChars="0"/>
              <w:jc w:val="both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仿宋" w:hAnsi="华文仿宋" w:eastAsia="华文仿宋"/>
                <w:sz w:val="24"/>
              </w:rPr>
              <w:t>完成湖北省公路学会</w:t>
            </w:r>
            <w:r>
              <w:rPr>
                <w:rFonts w:hint="eastAsia" w:ascii="华文仿宋" w:hAnsi="华文仿宋" w:eastAsia="华文仿宋"/>
                <w:sz w:val="24"/>
              </w:rPr>
              <w:t>、襄阳市交通运输局、</w:t>
            </w:r>
            <w:r>
              <w:rPr>
                <w:rFonts w:ascii="华文仿宋" w:hAnsi="华文仿宋" w:eastAsia="华文仿宋"/>
                <w:sz w:val="24"/>
              </w:rPr>
              <w:t>襄阳市科协交办的工作任务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7—</w:t>
            </w:r>
            <w:r>
              <w:rPr>
                <w:rFonts w:hint="eastAsia" w:ascii="华文仿宋" w:hAnsi="华文仿宋" w:eastAsia="华文仿宋"/>
                <w:sz w:val="24"/>
              </w:rPr>
              <w:t>12月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宜昌市交通学会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39" w:leftChars="114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组织全市交通科技工作者参加省学会组织的各项学术交流活动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7—12月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宜昌桥梁建设历史及宜昌跨长江桥梁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参观学习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宜昌市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四好农村路养护规范培训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农村公路建设要求培训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组   织   单   位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活     动     名     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十堰市公路学会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十堰地区“深水施工”经验交流会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十堰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T型钢构施工经验推广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黄冈市公路学会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公路水运信用评价平台运用培训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黄州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荆州公路学会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桥梁装配式施工技术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  <w:sz w:val="24"/>
                <w:szCs w:val="24"/>
                <w:vertAlign w:val="baseline"/>
                <w:lang w:val="en-US" w:eastAsia="zh-CN"/>
              </w:rPr>
              <w:t>江苏无锡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危桥加固施工现场观摩会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荆州区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养护新工艺技术培训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荆州市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施工监理技术培训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农村公路技术培训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孝感市公路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公路桥梁一般病害预防与处理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孝感市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大粒径基层技术的应用与推广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交通量调查的基本方法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咸宁交通学会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咸宁风景道调研考察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咸安区、赤壁市、崇阳县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D0D0D"/>
                <w:sz w:val="24"/>
                <w:szCs w:val="24"/>
              </w:rPr>
              <w:t>荆门市公路学会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8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D0D0D"/>
                <w:spacing w:val="-11"/>
                <w:sz w:val="24"/>
                <w:szCs w:val="24"/>
              </w:rPr>
              <w:t>鄂西南片区公路与桥梁工程建、养、管应用专题讲座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鄂州市公路学会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桥式盾构法筑涵顶推技术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鄂州市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现场观摩、技术讲座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26                        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潜江市公路学会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39" w:leftChars="114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邀请填充式大粒径水稳基层专家蒋新明进行大粒径技术交底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潜江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仙桃市公路学会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公路养护技术操作大比武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仙桃市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sectPr>
      <w:pgSz w:w="16838" w:h="11906" w:orient="landscape"/>
      <w:pgMar w:top="669" w:right="873" w:bottom="669" w:left="87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773A9"/>
    <w:rsid w:val="017373AC"/>
    <w:rsid w:val="026D16BF"/>
    <w:rsid w:val="0498276C"/>
    <w:rsid w:val="0E543A7F"/>
    <w:rsid w:val="0F5855F8"/>
    <w:rsid w:val="0F5D2172"/>
    <w:rsid w:val="12A27F17"/>
    <w:rsid w:val="13AC5606"/>
    <w:rsid w:val="1640472C"/>
    <w:rsid w:val="168E6FF7"/>
    <w:rsid w:val="1C7760F3"/>
    <w:rsid w:val="203C72CE"/>
    <w:rsid w:val="21655C15"/>
    <w:rsid w:val="241E3BAB"/>
    <w:rsid w:val="25821718"/>
    <w:rsid w:val="2A6B156F"/>
    <w:rsid w:val="2BC00E91"/>
    <w:rsid w:val="2C7C2018"/>
    <w:rsid w:val="2D2F0BF5"/>
    <w:rsid w:val="326769EF"/>
    <w:rsid w:val="3304171E"/>
    <w:rsid w:val="35454AAC"/>
    <w:rsid w:val="38C773A9"/>
    <w:rsid w:val="3CD073AE"/>
    <w:rsid w:val="3DB22029"/>
    <w:rsid w:val="3E274F6D"/>
    <w:rsid w:val="3ED12DF8"/>
    <w:rsid w:val="41F874B5"/>
    <w:rsid w:val="4369331D"/>
    <w:rsid w:val="49646D4B"/>
    <w:rsid w:val="4978581B"/>
    <w:rsid w:val="4D8325CE"/>
    <w:rsid w:val="4E5610A5"/>
    <w:rsid w:val="4ECD7495"/>
    <w:rsid w:val="4FD00E00"/>
    <w:rsid w:val="51E33250"/>
    <w:rsid w:val="52B864C3"/>
    <w:rsid w:val="53874CFB"/>
    <w:rsid w:val="57A62FE7"/>
    <w:rsid w:val="589617F5"/>
    <w:rsid w:val="58E860B5"/>
    <w:rsid w:val="592747C0"/>
    <w:rsid w:val="59C726EA"/>
    <w:rsid w:val="5D7C5482"/>
    <w:rsid w:val="5F2544B9"/>
    <w:rsid w:val="62010BAE"/>
    <w:rsid w:val="625A33B0"/>
    <w:rsid w:val="69DF3234"/>
    <w:rsid w:val="6B1162AC"/>
    <w:rsid w:val="6E891EC8"/>
    <w:rsid w:val="6EF67159"/>
    <w:rsid w:val="6F4F0E7A"/>
    <w:rsid w:val="6F916BCB"/>
    <w:rsid w:val="6FCE47D6"/>
    <w:rsid w:val="736A2505"/>
    <w:rsid w:val="73CB50B6"/>
    <w:rsid w:val="74A12507"/>
    <w:rsid w:val="77186ABD"/>
    <w:rsid w:val="783720A1"/>
    <w:rsid w:val="785433FC"/>
    <w:rsid w:val="78D6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2020-05-21T02:16:00Z</dcterms:created>
  <dc:creator>Administrator</dc:creator>
  <cp:lastModifiedBy>Administrator</cp:lastModifiedBy>
  <cp:lastPrinted>2020-06-15T08:00:08Z</cp:lastPrinted>
  <dcterms:modified xsi:type="dcterms:W3CDTF">2020-06-15T08:13:08Z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