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048B1" w14:textId="77777777" w:rsidR="00364847" w:rsidRDefault="008B26F0">
      <w:pPr>
        <w:jc w:val="center"/>
        <w:rPr>
          <w:rFonts w:asciiTheme="minorEastAsia" w:hAnsiTheme="minor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关于</w:t>
      </w:r>
      <w:r>
        <w:rPr>
          <w:rFonts w:asciiTheme="minorEastAsia" w:hAnsiTheme="minorEastAsia" w:hint="eastAsia"/>
          <w:b/>
          <w:bCs/>
          <w:sz w:val="36"/>
          <w:szCs w:val="36"/>
        </w:rPr>
        <w:t>2020</w:t>
      </w:r>
      <w:r>
        <w:rPr>
          <w:rFonts w:asciiTheme="minorEastAsia" w:hAnsiTheme="minorEastAsia" w:hint="eastAsia"/>
          <w:b/>
          <w:bCs/>
          <w:sz w:val="36"/>
          <w:szCs w:val="36"/>
        </w:rPr>
        <w:t>年智慧公路建设技术论坛学术年会</w:t>
      </w:r>
    </w:p>
    <w:p w14:paraId="0CD18D03" w14:textId="77777777" w:rsidR="00364847" w:rsidRDefault="008B26F0">
      <w:pPr>
        <w:jc w:val="center"/>
        <w:rPr>
          <w:rFonts w:asciiTheme="minorEastAsia" w:hAnsiTheme="minorEastAsia"/>
          <w:b/>
          <w:bCs/>
          <w:sz w:val="36"/>
          <w:szCs w:val="36"/>
        </w:rPr>
      </w:pPr>
      <w:r>
        <w:rPr>
          <w:rFonts w:asciiTheme="minorEastAsia" w:hAnsiTheme="minorEastAsia" w:hint="eastAsia"/>
          <w:b/>
          <w:bCs/>
          <w:sz w:val="36"/>
          <w:szCs w:val="36"/>
        </w:rPr>
        <w:t>送展科技成果的通知</w:t>
      </w:r>
    </w:p>
    <w:p w14:paraId="5E1B7658" w14:textId="77777777" w:rsidR="00364847" w:rsidRDefault="00364847">
      <w:pPr>
        <w:jc w:val="center"/>
        <w:rPr>
          <w:rFonts w:asciiTheme="minorEastAsia" w:hAnsiTheme="minorEastAsia"/>
          <w:b/>
          <w:bCs/>
          <w:sz w:val="30"/>
          <w:szCs w:val="30"/>
        </w:rPr>
      </w:pPr>
    </w:p>
    <w:p w14:paraId="5E97E808" w14:textId="77777777" w:rsidR="00364847" w:rsidRDefault="008B26F0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各有关单位：</w:t>
      </w:r>
    </w:p>
    <w:p w14:paraId="04AD617D" w14:textId="77777777" w:rsidR="00364847" w:rsidRDefault="008B26F0">
      <w:pPr>
        <w:widowControl/>
        <w:shd w:val="clear" w:color="auto" w:fill="FFFFFF"/>
        <w:spacing w:line="360" w:lineRule="auto"/>
        <w:ind w:firstLine="480"/>
        <w:jc w:val="left"/>
        <w:rPr>
          <w:rFonts w:asciiTheme="minorEastAsia" w:hAnsiTheme="minorEastAsia" w:cs="Arial"/>
          <w:color w:val="333333"/>
          <w:sz w:val="28"/>
          <w:szCs w:val="28"/>
          <w:shd w:val="clear" w:color="auto" w:fill="FFFFFF"/>
        </w:rPr>
      </w:pPr>
      <w:r>
        <w:rPr>
          <w:rFonts w:asciiTheme="minorEastAsia" w:hAnsiTheme="minorEastAsia" w:cs="宋体" w:hint="eastAsia"/>
          <w:spacing w:val="7"/>
          <w:kern w:val="0"/>
          <w:sz w:val="28"/>
          <w:szCs w:val="28"/>
        </w:rPr>
        <w:t>根据省公路学会年度学术活动计划安排，拟于</w:t>
      </w:r>
      <w:r>
        <w:rPr>
          <w:rFonts w:asciiTheme="minorEastAsia" w:hAnsiTheme="minorEastAsia" w:hint="eastAsia"/>
          <w:spacing w:val="7"/>
          <w:sz w:val="28"/>
          <w:szCs w:val="28"/>
        </w:rPr>
        <w:t>2</w:t>
      </w:r>
      <w:r>
        <w:rPr>
          <w:rFonts w:asciiTheme="minorEastAsia" w:hAnsiTheme="minorEastAsia"/>
          <w:spacing w:val="7"/>
          <w:sz w:val="28"/>
          <w:szCs w:val="28"/>
        </w:rPr>
        <w:t>020</w:t>
      </w:r>
      <w:r>
        <w:rPr>
          <w:rFonts w:asciiTheme="minorEastAsia" w:hAnsiTheme="minorEastAsia" w:hint="eastAsia"/>
          <w:spacing w:val="7"/>
          <w:sz w:val="28"/>
          <w:szCs w:val="28"/>
        </w:rPr>
        <w:t>年</w:t>
      </w:r>
      <w:r>
        <w:rPr>
          <w:rFonts w:asciiTheme="minorEastAsia" w:hAnsiTheme="minorEastAsia" w:cs="宋体" w:hint="eastAsia"/>
          <w:spacing w:val="7"/>
          <w:kern w:val="0"/>
          <w:sz w:val="28"/>
          <w:szCs w:val="28"/>
        </w:rPr>
        <w:t>12</w:t>
      </w:r>
      <w:r>
        <w:rPr>
          <w:rFonts w:asciiTheme="minorEastAsia" w:hAnsiTheme="minorEastAsia" w:cs="宋体" w:hint="eastAsia"/>
          <w:spacing w:val="7"/>
          <w:kern w:val="0"/>
          <w:sz w:val="28"/>
          <w:szCs w:val="28"/>
        </w:rPr>
        <w:t>月初在武汉举</w:t>
      </w:r>
      <w:r>
        <w:rPr>
          <w:rFonts w:asciiTheme="minorEastAsia" w:hAnsiTheme="minorEastAsia" w:cs="宋体" w:hint="eastAsia"/>
          <w:spacing w:val="7"/>
          <w:kern w:val="0"/>
          <w:sz w:val="28"/>
          <w:szCs w:val="28"/>
        </w:rPr>
        <w:t>办</w:t>
      </w:r>
      <w:r>
        <w:rPr>
          <w:rFonts w:asciiTheme="minorEastAsia" w:hAnsiTheme="minorEastAsia" w:hint="eastAsia"/>
          <w:spacing w:val="7"/>
          <w:sz w:val="28"/>
          <w:szCs w:val="28"/>
        </w:rPr>
        <w:t>“</w:t>
      </w:r>
      <w:r>
        <w:rPr>
          <w:rFonts w:asciiTheme="minorEastAsia" w:hAnsiTheme="minorEastAsia" w:hint="eastAsia"/>
          <w:sz w:val="28"/>
          <w:szCs w:val="28"/>
        </w:rPr>
        <w:t>2</w:t>
      </w:r>
      <w:r>
        <w:rPr>
          <w:rFonts w:asciiTheme="minorEastAsia" w:hAnsiTheme="minorEastAsia"/>
          <w:sz w:val="28"/>
          <w:szCs w:val="28"/>
        </w:rPr>
        <w:t>020</w:t>
      </w:r>
      <w:r>
        <w:rPr>
          <w:rFonts w:asciiTheme="minorEastAsia" w:hAnsiTheme="minorEastAsia" w:hint="eastAsia"/>
          <w:sz w:val="28"/>
          <w:szCs w:val="28"/>
        </w:rPr>
        <w:t>年智慧公路建设技术论坛”学术年会</w:t>
      </w:r>
      <w:r>
        <w:rPr>
          <w:rFonts w:asciiTheme="minorEastAsia" w:hAnsiTheme="minorEastAsia" w:cs="宋体" w:hint="eastAsia"/>
          <w:spacing w:val="7"/>
          <w:kern w:val="0"/>
          <w:sz w:val="28"/>
          <w:szCs w:val="28"/>
        </w:rPr>
        <w:t>，</w:t>
      </w:r>
      <w:r>
        <w:rPr>
          <w:rFonts w:asciiTheme="minorEastAsia" w:hAnsiTheme="minorEastAsia" w:cs="宋体" w:hint="eastAsia"/>
          <w:spacing w:val="7"/>
          <w:kern w:val="0"/>
          <w:sz w:val="28"/>
          <w:szCs w:val="28"/>
        </w:rPr>
        <w:t>会议</w:t>
      </w:r>
      <w:r>
        <w:rPr>
          <w:rFonts w:asciiTheme="minorEastAsia" w:hAnsiTheme="minorEastAsia" w:hint="eastAsia"/>
          <w:sz w:val="28"/>
          <w:szCs w:val="28"/>
        </w:rPr>
        <w:t>围绕“科技创新，智慧公路，交通强国”主题，</w:t>
      </w:r>
      <w:r>
        <w:rPr>
          <w:rFonts w:asciiTheme="minorEastAsia" w:hAnsiTheme="minorEastAsia" w:cs="宋体" w:hint="eastAsia"/>
          <w:spacing w:val="7"/>
          <w:kern w:val="0"/>
          <w:sz w:val="28"/>
          <w:szCs w:val="28"/>
        </w:rPr>
        <w:t>专家学者宣讲智慧公路建设方面的综合应用技术。公路交通运输管理部门、省公路学会各</w:t>
      </w:r>
      <w:r>
        <w:rPr>
          <w:rFonts w:asciiTheme="minorEastAsia" w:hAnsiTheme="minorEastAsia" w:cs="宋体" w:hint="eastAsia"/>
          <w:spacing w:val="7"/>
          <w:kern w:val="0"/>
          <w:sz w:val="28"/>
          <w:szCs w:val="28"/>
        </w:rPr>
        <w:t>会</w:t>
      </w:r>
      <w:r>
        <w:rPr>
          <w:rFonts w:asciiTheme="minorEastAsia" w:hAnsiTheme="minorEastAsia" w:cs="宋体" w:hint="eastAsia"/>
          <w:spacing w:val="7"/>
          <w:kern w:val="0"/>
          <w:sz w:val="28"/>
          <w:szCs w:val="28"/>
        </w:rPr>
        <w:t>员单位，以及</w:t>
      </w:r>
      <w:r>
        <w:rPr>
          <w:rFonts w:asciiTheme="minorEastAsia" w:hAnsiTheme="minorEastAsia" w:hint="eastAsia"/>
          <w:sz w:val="28"/>
          <w:szCs w:val="28"/>
        </w:rPr>
        <w:t>公路建设、设计、施工、养护、检测、运管等单位的领导、管理人员、技术人员到会学习交流。</w:t>
      </w:r>
      <w:r>
        <w:rPr>
          <w:rFonts w:asciiTheme="minorEastAsia" w:hAnsiTheme="minorEastAsia" w:hint="eastAsia"/>
          <w:sz w:val="28"/>
          <w:szCs w:val="28"/>
        </w:rPr>
        <w:t>会议同时举办</w:t>
      </w:r>
      <w:r>
        <w:rPr>
          <w:rFonts w:asciiTheme="minorEastAsia" w:hAnsiTheme="minorEastAsia" w:hint="eastAsia"/>
          <w:sz w:val="28"/>
          <w:szCs w:val="28"/>
        </w:rPr>
        <w:t>科技成果</w:t>
      </w:r>
      <w:r>
        <w:rPr>
          <w:rFonts w:asciiTheme="minorEastAsia" w:hAnsiTheme="minorEastAsia" w:hint="eastAsia"/>
          <w:sz w:val="28"/>
          <w:szCs w:val="28"/>
        </w:rPr>
        <w:t>展览，</w:t>
      </w:r>
      <w:r>
        <w:rPr>
          <w:rFonts w:asciiTheme="minorEastAsia" w:hAnsiTheme="minorEastAsia" w:hint="eastAsia"/>
          <w:sz w:val="28"/>
          <w:szCs w:val="28"/>
        </w:rPr>
        <w:t>宣传推介</w:t>
      </w:r>
      <w:r>
        <w:rPr>
          <w:rFonts w:asciiTheme="minorEastAsia" w:hAnsiTheme="minorEastAsia" w:hint="eastAsia"/>
          <w:sz w:val="28"/>
          <w:szCs w:val="28"/>
        </w:rPr>
        <w:t>公路</w:t>
      </w:r>
      <w:r>
        <w:rPr>
          <w:rFonts w:asciiTheme="minorEastAsia" w:hAnsiTheme="minorEastAsia" w:hint="eastAsia"/>
          <w:sz w:val="28"/>
          <w:szCs w:val="28"/>
        </w:rPr>
        <w:t>交通运输领域的最新科技成果与工程实例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 w:hint="eastAsia"/>
          <w:sz w:val="28"/>
          <w:szCs w:val="28"/>
        </w:rPr>
        <w:t>会议将为各单位提供</w:t>
      </w:r>
      <w:r>
        <w:rPr>
          <w:rFonts w:asciiTheme="minorEastAsia" w:hAnsiTheme="minorEastAsia" w:hint="eastAsia"/>
          <w:sz w:val="28"/>
          <w:szCs w:val="28"/>
        </w:rPr>
        <w:t>相应</w:t>
      </w:r>
      <w:r>
        <w:rPr>
          <w:rFonts w:asciiTheme="minorEastAsia" w:hAnsiTheme="minorEastAsia" w:cs="Arial" w:hint="eastAsia"/>
          <w:color w:val="333333"/>
          <w:sz w:val="28"/>
          <w:szCs w:val="28"/>
          <w:shd w:val="clear" w:color="auto" w:fill="FFFFFF"/>
        </w:rPr>
        <w:t>展位</w:t>
      </w:r>
      <w:r>
        <w:rPr>
          <w:rFonts w:asciiTheme="minorEastAsia" w:hAnsiTheme="minorEastAsia" w:cs="Arial" w:hint="eastAsia"/>
          <w:color w:val="333333"/>
          <w:sz w:val="28"/>
          <w:szCs w:val="28"/>
          <w:shd w:val="clear" w:color="auto" w:fill="FFFFFF"/>
        </w:rPr>
        <w:t>进行科技</w:t>
      </w:r>
      <w:r>
        <w:rPr>
          <w:rFonts w:asciiTheme="minorEastAsia" w:hAnsiTheme="minorEastAsia" w:hint="eastAsia"/>
          <w:sz w:val="28"/>
          <w:szCs w:val="28"/>
        </w:rPr>
        <w:t>成果</w:t>
      </w:r>
      <w:r>
        <w:rPr>
          <w:rFonts w:asciiTheme="minorEastAsia" w:hAnsiTheme="minorEastAsia" w:hint="eastAsia"/>
          <w:sz w:val="28"/>
          <w:szCs w:val="28"/>
        </w:rPr>
        <w:t>交流、展示，现</w:t>
      </w:r>
      <w:r>
        <w:rPr>
          <w:rFonts w:asciiTheme="minorEastAsia" w:hAnsiTheme="minorEastAsia" w:cs="Arial" w:hint="eastAsia"/>
          <w:color w:val="333333"/>
          <w:sz w:val="28"/>
          <w:szCs w:val="28"/>
          <w:shd w:val="clear" w:color="auto" w:fill="FFFFFF"/>
        </w:rPr>
        <w:t>将有关事宜通知如下。</w:t>
      </w:r>
    </w:p>
    <w:p w14:paraId="0A819F14" w14:textId="77777777" w:rsidR="00364847" w:rsidRDefault="008B26F0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一、展示内容为本单位科技创新成果、</w:t>
      </w:r>
      <w:r>
        <w:rPr>
          <w:rFonts w:asciiTheme="minorEastAsia" w:eastAsiaTheme="minorEastAsia" w:hAnsiTheme="minorEastAsia" w:cs="Arial"/>
          <w:color w:val="333333"/>
          <w:sz w:val="28"/>
          <w:szCs w:val="28"/>
          <w:shd w:val="clear" w:color="auto" w:fill="FFFFFF"/>
        </w:rPr>
        <w:t>四新技术</w:t>
      </w:r>
      <w:r>
        <w:rPr>
          <w:rFonts w:asciiTheme="minorEastAsia" w:eastAsiaTheme="minorEastAsia" w:hAnsiTheme="minorEastAsia" w:cs="Arial" w:hint="eastAsia"/>
          <w:color w:val="333333"/>
          <w:sz w:val="28"/>
          <w:szCs w:val="28"/>
          <w:shd w:val="clear" w:color="auto" w:fill="FFFFFF"/>
        </w:rPr>
        <w:t>（</w:t>
      </w:r>
      <w:r>
        <w:rPr>
          <w:rFonts w:asciiTheme="minorEastAsia" w:eastAsiaTheme="minorEastAsia" w:hAnsiTheme="minorEastAsia" w:cs="Arial"/>
          <w:color w:val="333333"/>
          <w:sz w:val="28"/>
          <w:szCs w:val="28"/>
          <w:shd w:val="clear" w:color="auto" w:fill="FFFFFF"/>
        </w:rPr>
        <w:t>新技术、新工艺、新材料、新设备</w:t>
      </w:r>
      <w:r>
        <w:rPr>
          <w:rFonts w:asciiTheme="minorEastAsia" w:eastAsiaTheme="minorEastAsia" w:hAnsiTheme="minorEastAsia" w:cs="Arial" w:hint="eastAsia"/>
          <w:color w:val="333333"/>
          <w:sz w:val="28"/>
          <w:szCs w:val="28"/>
          <w:shd w:val="clear" w:color="auto" w:fill="FFFFFF"/>
        </w:rPr>
        <w:t>）</w:t>
      </w:r>
      <w:r>
        <w:rPr>
          <w:rFonts w:asciiTheme="minorEastAsia" w:eastAsiaTheme="minorEastAsia" w:hAnsiTheme="minorEastAsia" w:cs="Arial" w:hint="eastAsia"/>
          <w:color w:val="333333"/>
          <w:sz w:val="28"/>
          <w:szCs w:val="28"/>
          <w:shd w:val="clear" w:color="auto" w:fill="FFFFFF"/>
        </w:rPr>
        <w:t>，</w:t>
      </w:r>
      <w:r>
        <w:rPr>
          <w:rFonts w:asciiTheme="minorEastAsia" w:eastAsiaTheme="minorEastAsia" w:hAnsiTheme="minorEastAsia" w:cs="Arial" w:hint="eastAsia"/>
          <w:color w:val="333333"/>
          <w:sz w:val="28"/>
          <w:szCs w:val="28"/>
          <w:shd w:val="clear" w:color="auto" w:fill="FFFFFF"/>
        </w:rPr>
        <w:t>特别是具有代表性的智慧工程、智能管理、智能制造以及新型技术方案等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29C06B41" w14:textId="77777777" w:rsidR="00364847" w:rsidRDefault="008B26F0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二、展示形式采取展板展示。</w:t>
      </w: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展板由送展单位自行制作，</w:t>
      </w:r>
      <w:r>
        <w:rPr>
          <w:rFonts w:asciiTheme="minorEastAsia" w:eastAsiaTheme="minorEastAsia" w:hAnsiTheme="minorEastAsia" w:hint="eastAsia"/>
          <w:sz w:val="28"/>
          <w:szCs w:val="28"/>
        </w:rPr>
        <w:t>为布展整齐划一，</w:t>
      </w: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展板均按附图样式和尺寸制作</w:t>
      </w:r>
      <w:r>
        <w:rPr>
          <w:rFonts w:asciiTheme="minorEastAsia" w:eastAsiaTheme="minorEastAsia" w:hAnsiTheme="minorEastAsia" w:hint="eastAsia"/>
          <w:sz w:val="28"/>
          <w:szCs w:val="28"/>
        </w:rPr>
        <w:t>，框架尺寸为</w:t>
      </w:r>
      <w:r>
        <w:rPr>
          <w:rFonts w:asciiTheme="minorEastAsia" w:eastAsiaTheme="minorEastAsia" w:hAnsiTheme="minorEastAsia"/>
          <w:sz w:val="28"/>
          <w:szCs w:val="28"/>
        </w:rPr>
        <w:t>200</w:t>
      </w:r>
      <w:r>
        <w:rPr>
          <w:rFonts w:asciiTheme="minorEastAsia" w:eastAsiaTheme="minorEastAsia" w:hAnsiTheme="minorEastAsia" w:hint="eastAsia"/>
          <w:sz w:val="28"/>
          <w:szCs w:val="28"/>
        </w:rPr>
        <w:t>厘米（高）×</w:t>
      </w:r>
      <w:r>
        <w:rPr>
          <w:rFonts w:asciiTheme="minorEastAsia" w:eastAsiaTheme="minorEastAsia" w:hAnsiTheme="minorEastAsia"/>
          <w:sz w:val="28"/>
          <w:szCs w:val="28"/>
        </w:rPr>
        <w:t>90</w:t>
      </w:r>
      <w:r>
        <w:rPr>
          <w:rFonts w:asciiTheme="minorEastAsia" w:eastAsiaTheme="minorEastAsia" w:hAnsiTheme="minorEastAsia" w:hint="eastAsia"/>
          <w:sz w:val="28"/>
          <w:szCs w:val="28"/>
        </w:rPr>
        <w:t>厘米（宽），图幅尺寸为</w:t>
      </w:r>
      <w:r>
        <w:rPr>
          <w:rFonts w:asciiTheme="minorEastAsia" w:eastAsiaTheme="minorEastAsia" w:hAnsiTheme="minorEastAsia" w:hint="eastAsia"/>
          <w:sz w:val="28"/>
          <w:szCs w:val="28"/>
        </w:rPr>
        <w:t>1</w:t>
      </w:r>
      <w:r>
        <w:rPr>
          <w:rFonts w:asciiTheme="minorEastAsia" w:eastAsiaTheme="minorEastAsia" w:hAnsiTheme="minorEastAsia"/>
          <w:sz w:val="28"/>
          <w:szCs w:val="28"/>
        </w:rPr>
        <w:t>80</w:t>
      </w:r>
      <w:r>
        <w:rPr>
          <w:rFonts w:asciiTheme="minorEastAsia" w:eastAsiaTheme="minorEastAsia" w:hAnsiTheme="minorEastAsia" w:hint="eastAsia"/>
          <w:sz w:val="28"/>
          <w:szCs w:val="28"/>
        </w:rPr>
        <w:t>厘米（高）×</w:t>
      </w:r>
      <w:r>
        <w:rPr>
          <w:rFonts w:asciiTheme="minorEastAsia" w:eastAsiaTheme="minorEastAsia" w:hAnsiTheme="minorEastAsia" w:hint="eastAsia"/>
          <w:sz w:val="28"/>
          <w:szCs w:val="28"/>
        </w:rPr>
        <w:t>8</w:t>
      </w:r>
      <w:r>
        <w:rPr>
          <w:rFonts w:asciiTheme="minorEastAsia" w:eastAsiaTheme="minorEastAsia" w:hAnsiTheme="minorEastAsia"/>
          <w:sz w:val="28"/>
          <w:szCs w:val="28"/>
        </w:rPr>
        <w:t>0</w:t>
      </w:r>
      <w:r>
        <w:rPr>
          <w:rFonts w:asciiTheme="minorEastAsia" w:eastAsiaTheme="minorEastAsia" w:hAnsiTheme="minorEastAsia" w:hint="eastAsia"/>
          <w:sz w:val="28"/>
          <w:szCs w:val="28"/>
        </w:rPr>
        <w:t>厘米（宽）。</w:t>
      </w:r>
    </w:p>
    <w:p w14:paraId="55DF5DCD" w14:textId="77777777" w:rsidR="00364847" w:rsidRDefault="008B26F0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三、每单位送展展板不少于</w:t>
      </w:r>
      <w:r>
        <w:rPr>
          <w:rFonts w:asciiTheme="minorEastAsia" w:eastAsiaTheme="minorEastAsia" w:hAnsiTheme="minorEastAsia" w:hint="eastAsia"/>
          <w:sz w:val="28"/>
          <w:szCs w:val="28"/>
        </w:rPr>
        <w:t>4</w:t>
      </w:r>
      <w:r>
        <w:rPr>
          <w:rFonts w:asciiTheme="minorEastAsia" w:eastAsiaTheme="minorEastAsia" w:hAnsiTheme="minorEastAsia" w:hint="eastAsia"/>
          <w:sz w:val="28"/>
          <w:szCs w:val="28"/>
        </w:rPr>
        <w:t>块。展示的内容突出科技成果主题，图文并茂。此外，送展单位可印制宣传册发放交流。</w:t>
      </w:r>
    </w:p>
    <w:p w14:paraId="751E5C5C" w14:textId="77777777" w:rsidR="00364847" w:rsidRDefault="008B26F0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>四、展板于会议报到日送至会场布展（具体时间、地点见会议通知）。同时，将展板电子版本拷贝</w:t>
      </w:r>
      <w:r>
        <w:rPr>
          <w:rFonts w:asciiTheme="minorEastAsia" w:eastAsiaTheme="minorEastAsia" w:hAnsiTheme="minorEastAsia" w:hint="eastAsia"/>
          <w:sz w:val="28"/>
          <w:szCs w:val="28"/>
        </w:rPr>
        <w:t>U</w:t>
      </w:r>
      <w:r>
        <w:rPr>
          <w:rFonts w:asciiTheme="minorEastAsia" w:eastAsiaTheme="minorEastAsia" w:hAnsiTheme="minorEastAsia" w:hint="eastAsia"/>
          <w:sz w:val="28"/>
          <w:szCs w:val="28"/>
        </w:rPr>
        <w:t>盘交联系人。</w:t>
      </w:r>
    </w:p>
    <w:p w14:paraId="28CA1BED" w14:textId="77777777" w:rsidR="00364847" w:rsidRDefault="008B26F0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五、展位费用</w:t>
      </w:r>
      <w:r>
        <w:rPr>
          <w:rFonts w:asciiTheme="minorEastAsia" w:eastAsiaTheme="minorEastAsia" w:hAnsiTheme="minorEastAsia" w:hint="eastAsia"/>
          <w:sz w:val="28"/>
          <w:szCs w:val="28"/>
        </w:rPr>
        <w:t>按照展位面积收取</w:t>
      </w:r>
      <w:r>
        <w:rPr>
          <w:rFonts w:asciiTheme="minorEastAsia" w:eastAsiaTheme="minorEastAsia" w:hAnsiTheme="minorEastAsia" w:hint="eastAsia"/>
          <w:sz w:val="28"/>
          <w:szCs w:val="28"/>
        </w:rPr>
        <w:t>，</w:t>
      </w:r>
      <w:r>
        <w:rPr>
          <w:rFonts w:asciiTheme="minorEastAsia" w:eastAsiaTheme="minorEastAsia" w:hAnsiTheme="minorEastAsia" w:hint="eastAsia"/>
          <w:sz w:val="28"/>
          <w:szCs w:val="28"/>
        </w:rPr>
        <w:t>4</w:t>
      </w:r>
      <w:r>
        <w:rPr>
          <w:rFonts w:asciiTheme="minorEastAsia" w:eastAsiaTheme="minorEastAsia" w:hAnsiTheme="minorEastAsia" w:hint="eastAsia"/>
          <w:sz w:val="28"/>
          <w:szCs w:val="28"/>
        </w:rPr>
        <w:t>块展板为一个基本展位（约</w:t>
      </w:r>
      <w:r>
        <w:rPr>
          <w:rFonts w:asciiTheme="minorEastAsia" w:eastAsiaTheme="minorEastAsia" w:hAnsiTheme="minorEastAsia" w:hint="eastAsia"/>
          <w:sz w:val="28"/>
          <w:szCs w:val="28"/>
        </w:rPr>
        <w:t>2.4</w:t>
      </w:r>
      <w:r>
        <w:rPr>
          <w:rFonts w:asciiTheme="minorEastAsia" w:eastAsiaTheme="minorEastAsia" w:hAnsiTheme="minorEastAsia" w:hint="eastAsia"/>
          <w:sz w:val="28"/>
          <w:szCs w:val="28"/>
        </w:rPr>
        <w:t>平方米），配一个小条桌和</w:t>
      </w:r>
      <w:r>
        <w:rPr>
          <w:rFonts w:asciiTheme="minorEastAsia" w:eastAsiaTheme="minorEastAsia" w:hAnsiTheme="minorEastAsia" w:hint="eastAsia"/>
          <w:sz w:val="28"/>
          <w:szCs w:val="28"/>
        </w:rPr>
        <w:t>2</w:t>
      </w:r>
      <w:r>
        <w:rPr>
          <w:rFonts w:asciiTheme="minorEastAsia" w:eastAsiaTheme="minorEastAsia" w:hAnsiTheme="minorEastAsia" w:hint="eastAsia"/>
          <w:sz w:val="28"/>
          <w:szCs w:val="28"/>
        </w:rPr>
        <w:t>把椅子，</w:t>
      </w:r>
      <w:r>
        <w:rPr>
          <w:rFonts w:asciiTheme="minorEastAsia" w:eastAsiaTheme="minorEastAsia" w:hAnsiTheme="minorEastAsia" w:hint="eastAsia"/>
          <w:sz w:val="28"/>
          <w:szCs w:val="28"/>
        </w:rPr>
        <w:t>2000</w:t>
      </w:r>
      <w:r>
        <w:rPr>
          <w:rFonts w:asciiTheme="minorEastAsia" w:eastAsiaTheme="minorEastAsia" w:hAnsiTheme="minorEastAsia" w:hint="eastAsia"/>
          <w:sz w:val="28"/>
          <w:szCs w:val="28"/>
        </w:rPr>
        <w:t>元</w:t>
      </w:r>
      <w:r>
        <w:rPr>
          <w:rFonts w:asciiTheme="minorEastAsia" w:eastAsiaTheme="minorEastAsia" w:hAnsiTheme="minorEastAsia" w:hint="eastAsia"/>
          <w:sz w:val="28"/>
          <w:szCs w:val="28"/>
        </w:rPr>
        <w:t>/</w:t>
      </w:r>
      <w:r>
        <w:rPr>
          <w:rFonts w:asciiTheme="minorEastAsia" w:eastAsiaTheme="minorEastAsia" w:hAnsiTheme="minorEastAsia" w:hint="eastAsia"/>
          <w:sz w:val="28"/>
          <w:szCs w:val="28"/>
        </w:rPr>
        <w:t>基本展位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  <w:r>
        <w:rPr>
          <w:rFonts w:asciiTheme="minorEastAsia" w:eastAsiaTheme="minorEastAsia" w:hAnsiTheme="minorEastAsia" w:hint="eastAsia"/>
          <w:sz w:val="28"/>
          <w:szCs w:val="28"/>
        </w:rPr>
        <w:t>展板布置采取以下形式：</w:t>
      </w:r>
    </w:p>
    <w:p w14:paraId="6C9E1927" w14:textId="77777777" w:rsidR="00364847" w:rsidRDefault="008B26F0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2</w:t>
      </w:r>
      <w:r>
        <w:rPr>
          <w:rFonts w:asciiTheme="minorEastAsia" w:eastAsiaTheme="minorEastAsia" w:hAnsiTheme="minorEastAsia" w:hint="eastAsia"/>
          <w:sz w:val="28"/>
          <w:szCs w:val="28"/>
        </w:rPr>
        <w:t>（左右侧各</w:t>
      </w:r>
      <w:r>
        <w:rPr>
          <w:rFonts w:asciiTheme="minorEastAsia" w:eastAsiaTheme="minorEastAsia" w:hAnsiTheme="minorEastAsia" w:hint="eastAsia"/>
          <w:sz w:val="28"/>
          <w:szCs w:val="28"/>
        </w:rPr>
        <w:t>1</w:t>
      </w:r>
      <w:r>
        <w:rPr>
          <w:rFonts w:asciiTheme="minorEastAsia" w:eastAsiaTheme="minorEastAsia" w:hAnsiTheme="minorEastAsia" w:hint="eastAsia"/>
          <w:sz w:val="28"/>
          <w:szCs w:val="28"/>
        </w:rPr>
        <w:t>）</w:t>
      </w:r>
      <w:r>
        <w:rPr>
          <w:rFonts w:asciiTheme="minorEastAsia" w:eastAsiaTheme="minorEastAsia" w:hAnsiTheme="minorEastAsia" w:hint="eastAsia"/>
          <w:sz w:val="28"/>
          <w:szCs w:val="28"/>
        </w:rPr>
        <w:t>×</w:t>
      </w:r>
      <w:r>
        <w:rPr>
          <w:rFonts w:asciiTheme="minorEastAsia" w:eastAsiaTheme="minorEastAsia" w:hAnsiTheme="minorEastAsia" w:hint="eastAsia"/>
          <w:sz w:val="28"/>
          <w:szCs w:val="28"/>
        </w:rPr>
        <w:t>2</w:t>
      </w:r>
      <w:r>
        <w:rPr>
          <w:rFonts w:asciiTheme="minorEastAsia" w:eastAsiaTheme="minorEastAsia" w:hAnsiTheme="minorEastAsia" w:hint="eastAsia"/>
          <w:sz w:val="28"/>
          <w:szCs w:val="28"/>
        </w:rPr>
        <w:t>（后）、</w:t>
      </w:r>
      <w:r>
        <w:rPr>
          <w:rFonts w:asciiTheme="minorEastAsia" w:eastAsiaTheme="minorEastAsia" w:hAnsiTheme="minorEastAsia" w:hint="eastAsia"/>
          <w:sz w:val="28"/>
          <w:szCs w:val="28"/>
        </w:rPr>
        <w:t>2</w:t>
      </w:r>
      <w:r>
        <w:rPr>
          <w:rFonts w:asciiTheme="minorEastAsia" w:eastAsiaTheme="minorEastAsia" w:hAnsiTheme="minorEastAsia" w:hint="eastAsia"/>
          <w:sz w:val="28"/>
          <w:szCs w:val="28"/>
        </w:rPr>
        <w:t>×</w:t>
      </w:r>
      <w:r>
        <w:rPr>
          <w:rFonts w:asciiTheme="minorEastAsia" w:eastAsiaTheme="minorEastAsia" w:hAnsiTheme="minorEastAsia" w:hint="eastAsia"/>
          <w:sz w:val="28"/>
          <w:szCs w:val="28"/>
        </w:rPr>
        <w:t>3</w:t>
      </w:r>
      <w:r>
        <w:rPr>
          <w:rFonts w:asciiTheme="minorEastAsia" w:eastAsiaTheme="minorEastAsia" w:hAnsiTheme="minorEastAsia" w:hint="eastAsia"/>
          <w:sz w:val="28"/>
          <w:szCs w:val="28"/>
        </w:rPr>
        <w:t>、</w:t>
      </w:r>
      <w:r>
        <w:rPr>
          <w:rFonts w:asciiTheme="minorEastAsia" w:eastAsiaTheme="minorEastAsia" w:hAnsiTheme="minorEastAsia" w:hint="eastAsia"/>
          <w:sz w:val="28"/>
          <w:szCs w:val="28"/>
        </w:rPr>
        <w:t>2</w:t>
      </w:r>
      <w:r>
        <w:rPr>
          <w:rFonts w:asciiTheme="minorEastAsia" w:eastAsiaTheme="minorEastAsia" w:hAnsiTheme="minorEastAsia" w:hint="eastAsia"/>
          <w:sz w:val="28"/>
          <w:szCs w:val="28"/>
        </w:rPr>
        <w:t>×</w:t>
      </w:r>
      <w:r>
        <w:rPr>
          <w:rFonts w:asciiTheme="minorEastAsia" w:eastAsiaTheme="minorEastAsia" w:hAnsiTheme="minorEastAsia" w:hint="eastAsia"/>
          <w:sz w:val="28"/>
          <w:szCs w:val="28"/>
        </w:rPr>
        <w:t>4</w:t>
      </w:r>
      <w:r>
        <w:rPr>
          <w:rFonts w:asciiTheme="minorEastAsia" w:eastAsiaTheme="minorEastAsia" w:hAnsiTheme="minorEastAsia" w:hint="eastAsia"/>
          <w:sz w:val="28"/>
          <w:szCs w:val="28"/>
        </w:rPr>
        <w:t>，或</w:t>
      </w:r>
      <w:r>
        <w:rPr>
          <w:rFonts w:asciiTheme="minorEastAsia" w:eastAsiaTheme="minorEastAsia" w:hAnsiTheme="minorEastAsia" w:hint="eastAsia"/>
          <w:sz w:val="28"/>
          <w:szCs w:val="28"/>
        </w:rPr>
        <w:t>2</w:t>
      </w:r>
      <w:r>
        <w:rPr>
          <w:rFonts w:asciiTheme="minorEastAsia" w:eastAsiaTheme="minorEastAsia" w:hAnsiTheme="minorEastAsia" w:hint="eastAsia"/>
          <w:sz w:val="28"/>
          <w:szCs w:val="28"/>
        </w:rPr>
        <w:t>（左右侧各</w:t>
      </w:r>
      <w:r>
        <w:rPr>
          <w:rFonts w:asciiTheme="minorEastAsia" w:eastAsiaTheme="minorEastAsia" w:hAnsiTheme="minorEastAsia" w:hint="eastAsia"/>
          <w:sz w:val="28"/>
          <w:szCs w:val="28"/>
        </w:rPr>
        <w:t>2</w:t>
      </w:r>
      <w:r>
        <w:rPr>
          <w:rFonts w:asciiTheme="minorEastAsia" w:eastAsiaTheme="minorEastAsia" w:hAnsiTheme="minorEastAsia" w:hint="eastAsia"/>
          <w:sz w:val="28"/>
          <w:szCs w:val="28"/>
        </w:rPr>
        <w:t>）</w:t>
      </w:r>
      <w:r>
        <w:rPr>
          <w:rFonts w:asciiTheme="minorEastAsia" w:eastAsiaTheme="minorEastAsia" w:hAnsiTheme="minorEastAsia" w:hint="eastAsia"/>
          <w:sz w:val="28"/>
          <w:szCs w:val="28"/>
        </w:rPr>
        <w:t>×</w:t>
      </w:r>
      <w:r>
        <w:rPr>
          <w:rFonts w:asciiTheme="minorEastAsia" w:eastAsiaTheme="minorEastAsia" w:hAnsiTheme="minorEastAsia" w:hint="eastAsia"/>
          <w:sz w:val="28"/>
          <w:szCs w:val="28"/>
        </w:rPr>
        <w:t>3</w:t>
      </w:r>
      <w:r>
        <w:rPr>
          <w:rFonts w:asciiTheme="minorEastAsia" w:eastAsiaTheme="minorEastAsia" w:hAnsiTheme="minorEastAsia" w:hint="eastAsia"/>
          <w:sz w:val="28"/>
          <w:szCs w:val="28"/>
        </w:rPr>
        <w:t>（后）、</w:t>
      </w:r>
      <w:r>
        <w:rPr>
          <w:rFonts w:asciiTheme="minorEastAsia" w:eastAsiaTheme="minorEastAsia" w:hAnsiTheme="minorEastAsia" w:hint="eastAsia"/>
          <w:sz w:val="28"/>
          <w:szCs w:val="28"/>
        </w:rPr>
        <w:t>2</w:t>
      </w:r>
      <w:r>
        <w:rPr>
          <w:rFonts w:asciiTheme="minorEastAsia" w:eastAsiaTheme="minorEastAsia" w:hAnsiTheme="minorEastAsia" w:hint="eastAsia"/>
          <w:sz w:val="28"/>
          <w:szCs w:val="28"/>
        </w:rPr>
        <w:t>×</w:t>
      </w:r>
      <w:r>
        <w:rPr>
          <w:rFonts w:asciiTheme="minorEastAsia" w:eastAsiaTheme="minorEastAsia" w:hAnsiTheme="minorEastAsia" w:hint="eastAsia"/>
          <w:sz w:val="28"/>
          <w:szCs w:val="28"/>
        </w:rPr>
        <w:t>4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0837E701" w14:textId="17A7076C" w:rsidR="00364847" w:rsidRDefault="008B26F0">
      <w:pPr>
        <w:spacing w:line="360" w:lineRule="auto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 xml:space="preserve">  </w:t>
      </w:r>
      <w:r>
        <w:rPr>
          <w:rFonts w:asciiTheme="minorEastAsia" w:hAnsiTheme="minorEastAsia" w:hint="eastAsia"/>
          <w:sz w:val="28"/>
          <w:szCs w:val="28"/>
        </w:rPr>
        <w:t>六、送展单位于</w:t>
      </w:r>
      <w:r>
        <w:rPr>
          <w:rFonts w:asciiTheme="minorEastAsia" w:hAnsiTheme="minorEastAsia"/>
          <w:sz w:val="28"/>
          <w:szCs w:val="28"/>
        </w:rPr>
        <w:t>2020</w:t>
      </w:r>
      <w:r>
        <w:rPr>
          <w:rFonts w:asciiTheme="minorEastAsia" w:hAnsiTheme="minorEastAsia" w:hint="eastAsia"/>
          <w:sz w:val="28"/>
          <w:szCs w:val="28"/>
        </w:rPr>
        <w:t>年</w:t>
      </w:r>
      <w:r>
        <w:rPr>
          <w:rFonts w:asciiTheme="minorEastAsia" w:hAnsiTheme="minorEastAsia" w:hint="eastAsia"/>
          <w:sz w:val="28"/>
          <w:szCs w:val="28"/>
        </w:rPr>
        <w:t>1</w:t>
      </w:r>
      <w:r>
        <w:rPr>
          <w:rFonts w:asciiTheme="minorEastAsia" w:hAnsiTheme="minorEastAsia"/>
          <w:sz w:val="28"/>
          <w:szCs w:val="28"/>
        </w:rPr>
        <w:t>1</w:t>
      </w:r>
      <w:r>
        <w:rPr>
          <w:rFonts w:asciiTheme="minorEastAsia" w:hAnsiTheme="minorEastAsia" w:hint="eastAsia"/>
          <w:sz w:val="28"/>
          <w:szCs w:val="28"/>
        </w:rPr>
        <w:t>月</w:t>
      </w:r>
      <w:r>
        <w:rPr>
          <w:rFonts w:asciiTheme="minorEastAsia" w:hAnsiTheme="minorEastAsia"/>
          <w:sz w:val="28"/>
          <w:szCs w:val="28"/>
        </w:rPr>
        <w:t>20</w:t>
      </w:r>
      <w:r>
        <w:rPr>
          <w:rFonts w:asciiTheme="minorEastAsia" w:hAnsiTheme="minorEastAsia" w:hint="eastAsia"/>
          <w:sz w:val="28"/>
          <w:szCs w:val="28"/>
        </w:rPr>
        <w:t>日前将《</w:t>
      </w:r>
      <w:r>
        <w:rPr>
          <w:rFonts w:hint="eastAsia"/>
          <w:sz w:val="28"/>
          <w:szCs w:val="28"/>
        </w:rPr>
        <w:t>送</w:t>
      </w:r>
      <w:r>
        <w:rPr>
          <w:rFonts w:hint="eastAsia"/>
          <w:sz w:val="28"/>
          <w:szCs w:val="28"/>
        </w:rPr>
        <w:t>展</w:t>
      </w:r>
      <w:r>
        <w:rPr>
          <w:rFonts w:hint="eastAsia"/>
          <w:sz w:val="28"/>
          <w:szCs w:val="28"/>
        </w:rPr>
        <w:t>反</w:t>
      </w:r>
      <w:r>
        <w:rPr>
          <w:rFonts w:hint="eastAsia"/>
          <w:sz w:val="28"/>
          <w:szCs w:val="28"/>
        </w:rPr>
        <w:t>馈</w:t>
      </w:r>
      <w:r>
        <w:rPr>
          <w:rFonts w:hint="eastAsia"/>
          <w:sz w:val="28"/>
          <w:szCs w:val="28"/>
        </w:rPr>
        <w:t>表</w:t>
      </w:r>
      <w:r>
        <w:rPr>
          <w:rFonts w:asciiTheme="minorEastAsia" w:hAnsiTheme="minorEastAsia" w:hint="eastAsia"/>
          <w:sz w:val="28"/>
          <w:szCs w:val="28"/>
        </w:rPr>
        <w:t>》（见附表）发至</w:t>
      </w:r>
      <w:r>
        <w:rPr>
          <w:rFonts w:asciiTheme="minorEastAsia" w:hAnsiTheme="minorEastAsia" w:hint="eastAsia"/>
          <w:sz w:val="28"/>
          <w:szCs w:val="28"/>
        </w:rPr>
        <w:t>1</w:t>
      </w:r>
      <w:r>
        <w:rPr>
          <w:rFonts w:asciiTheme="minorEastAsia" w:hAnsiTheme="minorEastAsia"/>
          <w:sz w:val="28"/>
          <w:szCs w:val="28"/>
        </w:rPr>
        <w:t>596631692</w:t>
      </w:r>
      <w:r>
        <w:rPr>
          <w:rFonts w:asciiTheme="minorEastAsia" w:hAnsiTheme="minorEastAsia" w:hint="eastAsia"/>
          <w:sz w:val="28"/>
          <w:szCs w:val="28"/>
        </w:rPr>
        <w:t>@</w:t>
      </w:r>
      <w:r>
        <w:rPr>
          <w:rFonts w:asciiTheme="minorEastAsia" w:hAnsiTheme="minorEastAsia"/>
          <w:sz w:val="28"/>
          <w:szCs w:val="28"/>
        </w:rPr>
        <w:t>qq.com</w:t>
      </w:r>
      <w:r>
        <w:rPr>
          <w:rFonts w:asciiTheme="minorEastAsia" w:hAnsiTheme="minorEastAsia" w:hint="eastAsia"/>
          <w:sz w:val="28"/>
          <w:szCs w:val="28"/>
        </w:rPr>
        <w:t>邮箱，并电话告知联系人。</w:t>
      </w:r>
    </w:p>
    <w:p w14:paraId="63A5D253" w14:textId="3FA76D48" w:rsidR="00364847" w:rsidRDefault="008B26F0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七、因展位有限，会议将根据展板内容和送交《</w:t>
      </w:r>
      <w:r>
        <w:rPr>
          <w:rFonts w:hint="eastAsia"/>
          <w:sz w:val="28"/>
          <w:szCs w:val="28"/>
        </w:rPr>
        <w:t>送</w:t>
      </w:r>
      <w:r>
        <w:rPr>
          <w:rFonts w:hint="eastAsia"/>
          <w:sz w:val="28"/>
          <w:szCs w:val="28"/>
        </w:rPr>
        <w:t>展</w:t>
      </w:r>
      <w:r>
        <w:rPr>
          <w:rFonts w:hint="eastAsia"/>
          <w:sz w:val="28"/>
          <w:szCs w:val="28"/>
        </w:rPr>
        <w:t>反</w:t>
      </w:r>
      <w:r>
        <w:rPr>
          <w:rFonts w:hint="eastAsia"/>
          <w:sz w:val="28"/>
          <w:szCs w:val="28"/>
        </w:rPr>
        <w:t>馈</w:t>
      </w:r>
      <w:r>
        <w:rPr>
          <w:rFonts w:hint="eastAsia"/>
          <w:sz w:val="28"/>
          <w:szCs w:val="28"/>
        </w:rPr>
        <w:t>表</w:t>
      </w:r>
      <w:r>
        <w:rPr>
          <w:rFonts w:asciiTheme="minorEastAsia" w:eastAsiaTheme="minorEastAsia" w:hAnsiTheme="minorEastAsia" w:hint="eastAsia"/>
          <w:sz w:val="28"/>
          <w:szCs w:val="28"/>
        </w:rPr>
        <w:t>》的先后顺序安排展位</w:t>
      </w:r>
      <w:r>
        <w:rPr>
          <w:rFonts w:asciiTheme="minorEastAsia" w:eastAsiaTheme="minorEastAsia" w:hAnsiTheme="minorEastAsia" w:hint="eastAsia"/>
          <w:sz w:val="28"/>
          <w:szCs w:val="28"/>
        </w:rPr>
        <w:t>，</w:t>
      </w:r>
      <w:r>
        <w:rPr>
          <w:rFonts w:asciiTheme="minorEastAsia" w:eastAsiaTheme="minorEastAsia" w:hAnsiTheme="minorEastAsia" w:hint="eastAsia"/>
          <w:sz w:val="28"/>
          <w:szCs w:val="28"/>
        </w:rPr>
        <w:t>报道时领取展位号牌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6B82A67F" w14:textId="27B947EB" w:rsidR="00364847" w:rsidRDefault="008B26F0">
      <w:pPr>
        <w:pStyle w:val="a9"/>
        <w:shd w:val="clear" w:color="auto" w:fill="FFFFFF"/>
        <w:spacing w:before="0" w:beforeAutospacing="0" w:after="0" w:afterAutospacing="0" w:line="36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t xml:space="preserve">    </w:t>
      </w:r>
      <w:r>
        <w:rPr>
          <w:rFonts w:asciiTheme="minorEastAsia" w:eastAsiaTheme="minorEastAsia" w:hAnsiTheme="minorEastAsia" w:hint="eastAsia"/>
          <w:sz w:val="28"/>
          <w:szCs w:val="28"/>
        </w:rPr>
        <w:t>八、联系人：</w:t>
      </w:r>
      <w:r>
        <w:rPr>
          <w:rFonts w:asciiTheme="minorEastAsia" w:eastAsiaTheme="minorEastAsia" w:hAnsiTheme="minorEastAsia" w:hint="eastAsia"/>
          <w:sz w:val="28"/>
          <w:szCs w:val="28"/>
        </w:rPr>
        <w:t>汪声祠</w:t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eastAsiaTheme="minorEastAsia" w:hAnsiTheme="minorEastAsia"/>
          <w:sz w:val="28"/>
          <w:szCs w:val="28"/>
        </w:rPr>
        <w:t xml:space="preserve"> 13871180559</w:t>
      </w:r>
    </w:p>
    <w:p w14:paraId="0E3A4901" w14:textId="77777777" w:rsidR="00364847" w:rsidRDefault="00364847">
      <w:pPr>
        <w:spacing w:line="360" w:lineRule="auto"/>
        <w:rPr>
          <w:rFonts w:asciiTheme="minorEastAsia" w:hAnsiTheme="minorEastAsia"/>
          <w:sz w:val="28"/>
          <w:szCs w:val="28"/>
        </w:rPr>
      </w:pPr>
    </w:p>
    <w:p w14:paraId="6D0F705F" w14:textId="77777777" w:rsidR="00364847" w:rsidRDefault="008B26F0">
      <w:pPr>
        <w:spacing w:line="360" w:lineRule="auto"/>
        <w:rPr>
          <w:sz w:val="28"/>
          <w:szCs w:val="28"/>
        </w:rPr>
      </w:pPr>
      <w:r>
        <w:rPr>
          <w:rFonts w:hint="eastAsia"/>
        </w:rPr>
        <w:t xml:space="preserve"> </w:t>
      </w:r>
      <w:r>
        <w:t xml:space="preserve">                                </w:t>
      </w:r>
      <w:r>
        <w:rPr>
          <w:rFonts w:hint="eastAsia"/>
        </w:rPr>
        <w:t xml:space="preserve">            </w:t>
      </w:r>
      <w:r>
        <w:t xml:space="preserve">  </w:t>
      </w:r>
      <w:r>
        <w:rPr>
          <w:rFonts w:hint="eastAsia"/>
        </w:rPr>
        <w:t xml:space="preserve">   </w:t>
      </w:r>
      <w:r>
        <w:rPr>
          <w:rFonts w:hint="eastAsia"/>
          <w:sz w:val="28"/>
          <w:szCs w:val="28"/>
        </w:rPr>
        <w:t>湖北省公路学会</w:t>
      </w:r>
    </w:p>
    <w:p w14:paraId="0456D185" w14:textId="77777777" w:rsidR="00364847" w:rsidRDefault="008B26F0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rFonts w:hint="eastAsia"/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2020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日</w:t>
      </w:r>
    </w:p>
    <w:p w14:paraId="11B0891A" w14:textId="77777777" w:rsidR="00364847" w:rsidRDefault="008B26F0">
      <w:pPr>
        <w:spacing w:line="36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附件：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、</w:t>
      </w:r>
      <w:r>
        <w:rPr>
          <w:rFonts w:asciiTheme="minorEastAsia" w:hAnsiTheme="minorEastAsia" w:hint="eastAsia"/>
          <w:sz w:val="28"/>
          <w:szCs w:val="28"/>
        </w:rPr>
        <w:t>《</w:t>
      </w:r>
      <w:r>
        <w:rPr>
          <w:rFonts w:hint="eastAsia"/>
          <w:sz w:val="28"/>
          <w:szCs w:val="28"/>
        </w:rPr>
        <w:t>送展反馈表</w:t>
      </w:r>
      <w:r>
        <w:rPr>
          <w:rFonts w:asciiTheme="minorEastAsia" w:hAnsiTheme="minorEastAsia" w:hint="eastAsia"/>
          <w:sz w:val="28"/>
          <w:szCs w:val="28"/>
        </w:rPr>
        <w:t>》</w:t>
      </w:r>
    </w:p>
    <w:p w14:paraId="3C885D3F" w14:textId="77777777" w:rsidR="00364847" w:rsidRDefault="008B26F0">
      <w:pPr>
        <w:spacing w:line="360" w:lineRule="auto"/>
        <w:rPr>
          <w:sz w:val="28"/>
          <w:szCs w:val="28"/>
        </w:rPr>
      </w:pPr>
      <w:r>
        <w:rPr>
          <w:sz w:val="30"/>
          <w:szCs w:val="30"/>
        </w:rPr>
        <w:t xml:space="preserve">     </w:t>
      </w:r>
      <w:r>
        <w:rPr>
          <w:sz w:val="28"/>
          <w:szCs w:val="28"/>
        </w:rPr>
        <w:t xml:space="preserve"> 2</w:t>
      </w:r>
      <w:r>
        <w:rPr>
          <w:rFonts w:hint="eastAsia"/>
          <w:sz w:val="28"/>
          <w:szCs w:val="28"/>
        </w:rPr>
        <w:t>、展板样式</w:t>
      </w:r>
    </w:p>
    <w:p w14:paraId="566E1992" w14:textId="77777777" w:rsidR="00364847" w:rsidRDefault="00364847">
      <w:pPr>
        <w:spacing w:line="360" w:lineRule="auto"/>
        <w:jc w:val="center"/>
        <w:rPr>
          <w:b/>
          <w:bCs/>
          <w:sz w:val="30"/>
          <w:szCs w:val="30"/>
          <w:u w:val="single"/>
        </w:rPr>
      </w:pPr>
    </w:p>
    <w:p w14:paraId="58D7CE27" w14:textId="77777777" w:rsidR="00364847" w:rsidRDefault="00364847">
      <w:pPr>
        <w:spacing w:line="360" w:lineRule="auto"/>
        <w:jc w:val="center"/>
        <w:rPr>
          <w:b/>
          <w:bCs/>
          <w:sz w:val="30"/>
          <w:szCs w:val="30"/>
          <w:u w:val="single"/>
        </w:rPr>
      </w:pPr>
    </w:p>
    <w:p w14:paraId="6A0C9F62" w14:textId="77777777" w:rsidR="00364847" w:rsidRDefault="00364847">
      <w:pPr>
        <w:spacing w:line="360" w:lineRule="auto"/>
        <w:jc w:val="center"/>
        <w:rPr>
          <w:b/>
          <w:bCs/>
          <w:sz w:val="30"/>
          <w:szCs w:val="30"/>
          <w:u w:val="single"/>
        </w:rPr>
      </w:pPr>
    </w:p>
    <w:p w14:paraId="014B5E0E" w14:textId="77777777" w:rsidR="00364847" w:rsidRDefault="00364847">
      <w:pPr>
        <w:spacing w:line="360" w:lineRule="auto"/>
        <w:jc w:val="center"/>
        <w:rPr>
          <w:b/>
          <w:bCs/>
          <w:sz w:val="30"/>
          <w:szCs w:val="30"/>
          <w:u w:val="single"/>
        </w:rPr>
      </w:pPr>
    </w:p>
    <w:p w14:paraId="4363DE55" w14:textId="77777777" w:rsidR="00364847" w:rsidRDefault="00364847">
      <w:pPr>
        <w:spacing w:line="360" w:lineRule="auto"/>
        <w:jc w:val="center"/>
        <w:rPr>
          <w:b/>
          <w:bCs/>
          <w:sz w:val="30"/>
          <w:szCs w:val="30"/>
          <w:u w:val="single"/>
        </w:rPr>
      </w:pPr>
    </w:p>
    <w:p w14:paraId="695532E7" w14:textId="77777777" w:rsidR="00364847" w:rsidRDefault="008B26F0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附件</w:t>
      </w:r>
      <w:r>
        <w:rPr>
          <w:rFonts w:hint="eastAsia"/>
          <w:sz w:val="24"/>
          <w:szCs w:val="24"/>
        </w:rPr>
        <w:t>1</w:t>
      </w:r>
    </w:p>
    <w:p w14:paraId="048EACED" w14:textId="77777777" w:rsidR="00364847" w:rsidRDefault="008B26F0">
      <w:pPr>
        <w:spacing w:line="360" w:lineRule="auto"/>
        <w:jc w:val="center"/>
        <w:rPr>
          <w:b/>
          <w:bCs/>
          <w:sz w:val="30"/>
          <w:szCs w:val="30"/>
          <w:u w:val="single"/>
        </w:rPr>
      </w:pPr>
      <w:r>
        <w:rPr>
          <w:rFonts w:hint="eastAsia"/>
          <w:b/>
          <w:bCs/>
          <w:sz w:val="30"/>
          <w:szCs w:val="30"/>
          <w:u w:val="single"/>
        </w:rPr>
        <w:t>送</w:t>
      </w:r>
      <w:r>
        <w:rPr>
          <w:rFonts w:hint="eastAsia"/>
          <w:b/>
          <w:bCs/>
          <w:sz w:val="30"/>
          <w:szCs w:val="30"/>
          <w:u w:val="single"/>
        </w:rPr>
        <w:t xml:space="preserve"> </w:t>
      </w:r>
      <w:r>
        <w:rPr>
          <w:rFonts w:hint="eastAsia"/>
          <w:b/>
          <w:bCs/>
          <w:sz w:val="30"/>
          <w:szCs w:val="30"/>
          <w:u w:val="single"/>
        </w:rPr>
        <w:t>展</w:t>
      </w:r>
      <w:r>
        <w:rPr>
          <w:rFonts w:hint="eastAsia"/>
          <w:b/>
          <w:bCs/>
          <w:sz w:val="30"/>
          <w:szCs w:val="30"/>
          <w:u w:val="single"/>
        </w:rPr>
        <w:t xml:space="preserve"> </w:t>
      </w:r>
      <w:r>
        <w:rPr>
          <w:rFonts w:hint="eastAsia"/>
          <w:b/>
          <w:bCs/>
          <w:sz w:val="30"/>
          <w:szCs w:val="30"/>
          <w:u w:val="single"/>
        </w:rPr>
        <w:t>反</w:t>
      </w:r>
      <w:r>
        <w:rPr>
          <w:rFonts w:hint="eastAsia"/>
          <w:b/>
          <w:bCs/>
          <w:sz w:val="30"/>
          <w:szCs w:val="30"/>
          <w:u w:val="single"/>
        </w:rPr>
        <w:t xml:space="preserve"> </w:t>
      </w:r>
      <w:r>
        <w:rPr>
          <w:rFonts w:hint="eastAsia"/>
          <w:b/>
          <w:bCs/>
          <w:sz w:val="30"/>
          <w:szCs w:val="30"/>
          <w:u w:val="single"/>
        </w:rPr>
        <w:t>馈</w:t>
      </w:r>
      <w:r>
        <w:rPr>
          <w:rFonts w:hint="eastAsia"/>
          <w:b/>
          <w:bCs/>
          <w:sz w:val="30"/>
          <w:szCs w:val="30"/>
          <w:u w:val="single"/>
        </w:rPr>
        <w:t xml:space="preserve"> </w:t>
      </w:r>
      <w:r>
        <w:rPr>
          <w:rFonts w:hint="eastAsia"/>
          <w:b/>
          <w:bCs/>
          <w:sz w:val="30"/>
          <w:szCs w:val="30"/>
          <w:u w:val="single"/>
        </w:rPr>
        <w:t>表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82"/>
        <w:gridCol w:w="1165"/>
        <w:gridCol w:w="1276"/>
        <w:gridCol w:w="1275"/>
        <w:gridCol w:w="1276"/>
        <w:gridCol w:w="1922"/>
      </w:tblGrid>
      <w:tr w:rsidR="00364847" w14:paraId="31A6A2C1" w14:textId="77777777">
        <w:tc>
          <w:tcPr>
            <w:tcW w:w="2547" w:type="dxa"/>
            <w:gridSpan w:val="2"/>
          </w:tcPr>
          <w:p w14:paraId="708CADE0" w14:textId="77777777" w:rsidR="00364847" w:rsidRDefault="008B26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单位名称（全称）</w:t>
            </w:r>
          </w:p>
        </w:tc>
        <w:tc>
          <w:tcPr>
            <w:tcW w:w="5749" w:type="dxa"/>
            <w:gridSpan w:val="4"/>
          </w:tcPr>
          <w:p w14:paraId="5FF769E7" w14:textId="77777777" w:rsidR="00364847" w:rsidRDefault="0036484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364847" w14:paraId="3EE6B0E9" w14:textId="77777777">
        <w:trPr>
          <w:trHeight w:val="534"/>
        </w:trPr>
        <w:tc>
          <w:tcPr>
            <w:tcW w:w="1382" w:type="dxa"/>
          </w:tcPr>
          <w:p w14:paraId="60BE85CD" w14:textId="77777777" w:rsidR="00364847" w:rsidRDefault="008B26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负责人</w:t>
            </w:r>
          </w:p>
        </w:tc>
        <w:tc>
          <w:tcPr>
            <w:tcW w:w="1165" w:type="dxa"/>
          </w:tcPr>
          <w:p w14:paraId="081FF273" w14:textId="77777777" w:rsidR="00364847" w:rsidRDefault="0036484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CA4EB9C" w14:textId="77777777" w:rsidR="00364847" w:rsidRDefault="008B26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职务</w:t>
            </w:r>
            <w:r>
              <w:rPr>
                <w:rFonts w:hint="eastAsia"/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职称</w:t>
            </w:r>
          </w:p>
        </w:tc>
        <w:tc>
          <w:tcPr>
            <w:tcW w:w="1275" w:type="dxa"/>
          </w:tcPr>
          <w:p w14:paraId="6DEFA499" w14:textId="77777777" w:rsidR="00364847" w:rsidRDefault="0036484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D8A7520" w14:textId="77777777" w:rsidR="00364847" w:rsidRDefault="008B26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手机号码</w:t>
            </w:r>
          </w:p>
        </w:tc>
        <w:tc>
          <w:tcPr>
            <w:tcW w:w="1922" w:type="dxa"/>
          </w:tcPr>
          <w:p w14:paraId="63BC03B2" w14:textId="77777777" w:rsidR="00364847" w:rsidRDefault="0036484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364847" w14:paraId="645EBA5A" w14:textId="77777777">
        <w:trPr>
          <w:trHeight w:val="473"/>
        </w:trPr>
        <w:tc>
          <w:tcPr>
            <w:tcW w:w="1382" w:type="dxa"/>
          </w:tcPr>
          <w:p w14:paraId="331DAE0A" w14:textId="77777777" w:rsidR="00364847" w:rsidRDefault="008B26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联系人</w:t>
            </w:r>
          </w:p>
        </w:tc>
        <w:tc>
          <w:tcPr>
            <w:tcW w:w="1165" w:type="dxa"/>
          </w:tcPr>
          <w:p w14:paraId="14AA95D8" w14:textId="77777777" w:rsidR="00364847" w:rsidRDefault="0036484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433BA2" w14:textId="77777777" w:rsidR="00364847" w:rsidRDefault="008B26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职务</w:t>
            </w:r>
            <w:r>
              <w:rPr>
                <w:rFonts w:hint="eastAsia"/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职称</w:t>
            </w:r>
          </w:p>
        </w:tc>
        <w:tc>
          <w:tcPr>
            <w:tcW w:w="1275" w:type="dxa"/>
          </w:tcPr>
          <w:p w14:paraId="0153B097" w14:textId="77777777" w:rsidR="00364847" w:rsidRDefault="0036484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2AA325A" w14:textId="77777777" w:rsidR="00364847" w:rsidRDefault="008B26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手机号码</w:t>
            </w:r>
          </w:p>
        </w:tc>
        <w:tc>
          <w:tcPr>
            <w:tcW w:w="1922" w:type="dxa"/>
          </w:tcPr>
          <w:p w14:paraId="565A6197" w14:textId="77777777" w:rsidR="00364847" w:rsidRDefault="0036484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364847" w14:paraId="390739CA" w14:textId="77777777">
        <w:tc>
          <w:tcPr>
            <w:tcW w:w="2547" w:type="dxa"/>
            <w:gridSpan w:val="2"/>
          </w:tcPr>
          <w:p w14:paraId="211FEDC8" w14:textId="77777777" w:rsidR="00364847" w:rsidRDefault="008B26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展板数（个）</w:t>
            </w:r>
          </w:p>
        </w:tc>
        <w:tc>
          <w:tcPr>
            <w:tcW w:w="5749" w:type="dxa"/>
            <w:gridSpan w:val="4"/>
          </w:tcPr>
          <w:p w14:paraId="60F1D863" w14:textId="77777777" w:rsidR="00364847" w:rsidRDefault="0036484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364847" w14:paraId="7F8B295F" w14:textId="77777777">
        <w:trPr>
          <w:trHeight w:val="3251"/>
        </w:trPr>
        <w:tc>
          <w:tcPr>
            <w:tcW w:w="8296" w:type="dxa"/>
            <w:gridSpan w:val="6"/>
          </w:tcPr>
          <w:p w14:paraId="6540BC78" w14:textId="77777777" w:rsidR="00364847" w:rsidRDefault="008B26F0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展示内容简介：</w:t>
            </w:r>
          </w:p>
        </w:tc>
      </w:tr>
    </w:tbl>
    <w:p w14:paraId="18BF234A" w14:textId="77777777" w:rsidR="00364847" w:rsidRDefault="00364847">
      <w:pPr>
        <w:spacing w:line="360" w:lineRule="auto"/>
        <w:ind w:firstLineChars="250" w:firstLine="700"/>
        <w:rPr>
          <w:rFonts w:asciiTheme="minorEastAsia" w:hAnsiTheme="minorEastAsia"/>
          <w:sz w:val="28"/>
          <w:szCs w:val="28"/>
        </w:rPr>
      </w:pPr>
    </w:p>
    <w:p w14:paraId="77B9986F" w14:textId="77777777" w:rsidR="00364847" w:rsidRDefault="00364847">
      <w:pPr>
        <w:spacing w:line="360" w:lineRule="auto"/>
        <w:jc w:val="left"/>
        <w:rPr>
          <w:sz w:val="28"/>
          <w:szCs w:val="28"/>
        </w:rPr>
      </w:pPr>
    </w:p>
    <w:p w14:paraId="2619D043" w14:textId="77777777" w:rsidR="00364847" w:rsidRDefault="00364847">
      <w:pPr>
        <w:spacing w:line="360" w:lineRule="auto"/>
        <w:jc w:val="left"/>
        <w:rPr>
          <w:sz w:val="28"/>
          <w:szCs w:val="28"/>
        </w:rPr>
      </w:pPr>
    </w:p>
    <w:p w14:paraId="47577095" w14:textId="77777777" w:rsidR="00364847" w:rsidRDefault="00364847">
      <w:pPr>
        <w:spacing w:line="360" w:lineRule="auto"/>
        <w:jc w:val="left"/>
        <w:rPr>
          <w:sz w:val="28"/>
          <w:szCs w:val="28"/>
        </w:rPr>
      </w:pPr>
    </w:p>
    <w:p w14:paraId="0086E098" w14:textId="77777777" w:rsidR="00364847" w:rsidRDefault="00364847">
      <w:pPr>
        <w:spacing w:line="360" w:lineRule="auto"/>
        <w:jc w:val="left"/>
        <w:rPr>
          <w:sz w:val="28"/>
          <w:szCs w:val="28"/>
        </w:rPr>
      </w:pPr>
    </w:p>
    <w:p w14:paraId="5162E03D" w14:textId="77777777" w:rsidR="00364847" w:rsidRDefault="00364847">
      <w:pPr>
        <w:spacing w:line="360" w:lineRule="auto"/>
        <w:jc w:val="left"/>
        <w:rPr>
          <w:sz w:val="28"/>
          <w:szCs w:val="28"/>
        </w:rPr>
      </w:pPr>
    </w:p>
    <w:p w14:paraId="594166C4" w14:textId="77777777" w:rsidR="00364847" w:rsidRDefault="00364847">
      <w:pPr>
        <w:spacing w:line="360" w:lineRule="auto"/>
        <w:jc w:val="left"/>
        <w:rPr>
          <w:sz w:val="28"/>
          <w:szCs w:val="28"/>
        </w:rPr>
      </w:pPr>
    </w:p>
    <w:p w14:paraId="3D105401" w14:textId="77777777" w:rsidR="00364847" w:rsidRDefault="00364847">
      <w:pPr>
        <w:spacing w:line="360" w:lineRule="auto"/>
        <w:jc w:val="left"/>
        <w:rPr>
          <w:sz w:val="28"/>
          <w:szCs w:val="28"/>
        </w:rPr>
      </w:pPr>
    </w:p>
    <w:p w14:paraId="36738C4C" w14:textId="77777777" w:rsidR="00364847" w:rsidRDefault="00364847">
      <w:pPr>
        <w:spacing w:line="360" w:lineRule="auto"/>
        <w:jc w:val="left"/>
        <w:rPr>
          <w:sz w:val="28"/>
          <w:szCs w:val="28"/>
        </w:rPr>
      </w:pPr>
    </w:p>
    <w:p w14:paraId="09DA0299" w14:textId="77777777" w:rsidR="00364847" w:rsidRDefault="00364847">
      <w:pPr>
        <w:spacing w:line="360" w:lineRule="auto"/>
        <w:jc w:val="left"/>
        <w:rPr>
          <w:sz w:val="28"/>
          <w:szCs w:val="28"/>
        </w:rPr>
      </w:pPr>
    </w:p>
    <w:p w14:paraId="0BA269E6" w14:textId="77777777" w:rsidR="00364847" w:rsidRDefault="00364847">
      <w:pPr>
        <w:spacing w:line="360" w:lineRule="auto"/>
        <w:jc w:val="left"/>
        <w:rPr>
          <w:sz w:val="28"/>
          <w:szCs w:val="28"/>
        </w:rPr>
      </w:pPr>
    </w:p>
    <w:p w14:paraId="70C54683" w14:textId="77777777" w:rsidR="00364847" w:rsidRDefault="008B26F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</w:t>
      </w:r>
      <w:r>
        <w:rPr>
          <w:rFonts w:hint="eastAsia"/>
          <w:sz w:val="28"/>
          <w:szCs w:val="28"/>
        </w:rPr>
        <w:t>2</w:t>
      </w:r>
    </w:p>
    <w:p w14:paraId="5B2F0500" w14:textId="77777777" w:rsidR="00364847" w:rsidRDefault="008B26F0">
      <w:pPr>
        <w:spacing w:line="360" w:lineRule="auto"/>
        <w:ind w:firstLineChars="250" w:firstLine="70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展板样式</w:t>
      </w:r>
    </w:p>
    <w:p w14:paraId="35DFC31E" w14:textId="77777777" w:rsidR="00364847" w:rsidRDefault="008B26F0">
      <w:pPr>
        <w:spacing w:line="360" w:lineRule="auto"/>
      </w:pPr>
      <w:r>
        <w:rPr>
          <w:noProof/>
        </w:rPr>
        <w:drawing>
          <wp:inline distT="0" distB="0" distL="0" distR="0" wp14:anchorId="644D21E0" wp14:editId="7E196F41">
            <wp:extent cx="5166360" cy="7032625"/>
            <wp:effectExtent l="0" t="0" r="1524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8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F13"/>
    <w:rsid w:val="00026661"/>
    <w:rsid w:val="00086900"/>
    <w:rsid w:val="000F02BD"/>
    <w:rsid w:val="0010078E"/>
    <w:rsid w:val="00147E63"/>
    <w:rsid w:val="00171635"/>
    <w:rsid w:val="001A658E"/>
    <w:rsid w:val="001B1161"/>
    <w:rsid w:val="001C57A5"/>
    <w:rsid w:val="0023552C"/>
    <w:rsid w:val="00266D46"/>
    <w:rsid w:val="002A0C20"/>
    <w:rsid w:val="00324936"/>
    <w:rsid w:val="003324AA"/>
    <w:rsid w:val="003500DB"/>
    <w:rsid w:val="00364847"/>
    <w:rsid w:val="003A7874"/>
    <w:rsid w:val="00434F05"/>
    <w:rsid w:val="00434F18"/>
    <w:rsid w:val="00440DBC"/>
    <w:rsid w:val="00483B92"/>
    <w:rsid w:val="004D7018"/>
    <w:rsid w:val="00537FE3"/>
    <w:rsid w:val="005659FE"/>
    <w:rsid w:val="00592ABA"/>
    <w:rsid w:val="005D73F9"/>
    <w:rsid w:val="005F6A69"/>
    <w:rsid w:val="00631665"/>
    <w:rsid w:val="006358E4"/>
    <w:rsid w:val="006641C1"/>
    <w:rsid w:val="00670A6D"/>
    <w:rsid w:val="006763AE"/>
    <w:rsid w:val="00683FF2"/>
    <w:rsid w:val="00684871"/>
    <w:rsid w:val="006944CD"/>
    <w:rsid w:val="007123BE"/>
    <w:rsid w:val="007159A6"/>
    <w:rsid w:val="007242BF"/>
    <w:rsid w:val="00743617"/>
    <w:rsid w:val="00762A13"/>
    <w:rsid w:val="0076493E"/>
    <w:rsid w:val="00773E35"/>
    <w:rsid w:val="0079272D"/>
    <w:rsid w:val="00816C16"/>
    <w:rsid w:val="00883E4B"/>
    <w:rsid w:val="00895144"/>
    <w:rsid w:val="008A259A"/>
    <w:rsid w:val="008B26F0"/>
    <w:rsid w:val="009146C2"/>
    <w:rsid w:val="00933F8B"/>
    <w:rsid w:val="0093789C"/>
    <w:rsid w:val="009C0802"/>
    <w:rsid w:val="00A2387F"/>
    <w:rsid w:val="00A461C4"/>
    <w:rsid w:val="00A53E3D"/>
    <w:rsid w:val="00A543A2"/>
    <w:rsid w:val="00A67A61"/>
    <w:rsid w:val="00A87B0B"/>
    <w:rsid w:val="00A93D0A"/>
    <w:rsid w:val="00B67CDC"/>
    <w:rsid w:val="00B73C1C"/>
    <w:rsid w:val="00B761B3"/>
    <w:rsid w:val="00C442FF"/>
    <w:rsid w:val="00C71B64"/>
    <w:rsid w:val="00C9036D"/>
    <w:rsid w:val="00CD636E"/>
    <w:rsid w:val="00CF03D7"/>
    <w:rsid w:val="00D20CF2"/>
    <w:rsid w:val="00DD15A9"/>
    <w:rsid w:val="00DE1292"/>
    <w:rsid w:val="00DF4B02"/>
    <w:rsid w:val="00E42F13"/>
    <w:rsid w:val="00E724A8"/>
    <w:rsid w:val="00E754AB"/>
    <w:rsid w:val="00EB67A5"/>
    <w:rsid w:val="00ED2E37"/>
    <w:rsid w:val="00ED6E6B"/>
    <w:rsid w:val="00EE75AA"/>
    <w:rsid w:val="00F10477"/>
    <w:rsid w:val="00F17008"/>
    <w:rsid w:val="00F20F79"/>
    <w:rsid w:val="00F31189"/>
    <w:rsid w:val="00F8499A"/>
    <w:rsid w:val="00FB632D"/>
    <w:rsid w:val="00FC01B6"/>
    <w:rsid w:val="00FC438F"/>
    <w:rsid w:val="00FE4359"/>
    <w:rsid w:val="03A06CD6"/>
    <w:rsid w:val="0B4F69B2"/>
    <w:rsid w:val="15004B08"/>
    <w:rsid w:val="15286273"/>
    <w:rsid w:val="2DC77B0C"/>
    <w:rsid w:val="48203810"/>
    <w:rsid w:val="57692D8A"/>
    <w:rsid w:val="59B274F2"/>
    <w:rsid w:val="74E42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BDCC7"/>
  <w15:docId w15:val="{245D8B11-0154-4ADC-867E-76EC955A7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b/>
      <w:bCs/>
    </w:rPr>
  </w:style>
  <w:style w:type="character" w:styleId="ac">
    <w:name w:val="Hyperlink"/>
    <w:basedOn w:val="a0"/>
    <w:uiPriority w:val="99"/>
    <w:unhideWhenUsed/>
    <w:rPr>
      <w:color w:val="0000FF"/>
      <w:u w:val="single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156</Words>
  <Characters>891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gchoo</dc:creator>
  <cp:lastModifiedBy>yb</cp:lastModifiedBy>
  <cp:revision>16</cp:revision>
  <dcterms:created xsi:type="dcterms:W3CDTF">2020-11-03T00:50:00Z</dcterms:created>
  <dcterms:modified xsi:type="dcterms:W3CDTF">2020-11-06T06:40:00Z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